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E44EDB2" w14:textId="043B884C" w:rsidR="00CA73DD" w:rsidRPr="00231076" w:rsidRDefault="00CA73DD" w:rsidP="0013085E">
      <w:pPr>
        <w:pStyle w:val="Cita"/>
        <w:rPr>
          <w:b/>
          <w:i w:val="0"/>
        </w:rPr>
      </w:pPr>
      <w:r w:rsidRPr="00231076">
        <w:rPr>
          <w:b/>
          <w:i w:val="0"/>
        </w:rPr>
        <w:t>NOMBRE DEL PROYECTO:</w:t>
      </w:r>
    </w:p>
    <w:p w14:paraId="76784250" w14:textId="27F4B11C" w:rsidR="007241A8" w:rsidRPr="002D1EB3" w:rsidRDefault="00264B99" w:rsidP="0013085E">
      <w:pPr>
        <w:shd w:val="clear" w:color="auto" w:fill="FFFFFF"/>
        <w:spacing w:before="100" w:beforeAutospacing="1" w:after="100" w:afterAutospacing="1"/>
        <w:ind w:firstLine="720"/>
        <w:jc w:val="center"/>
        <w:rPr>
          <w:rFonts w:eastAsia="Times New Roman"/>
          <w:b/>
          <w:bCs/>
          <w:color w:val="000000"/>
          <w:sz w:val="24"/>
          <w:szCs w:val="24"/>
          <w:lang w:val="es-CO"/>
        </w:rPr>
      </w:pPr>
      <w:r>
        <w:rPr>
          <w:color w:val="000000"/>
          <w:sz w:val="24"/>
          <w:szCs w:val="24"/>
          <w:shd w:val="clear" w:color="auto" w:fill="FFFFFF"/>
        </w:rPr>
        <w:t>RAÍCES DE ESPERANZA: EMPRENDIMIENTO PARA LAS MADRES ADOLESCENTES DE LA FUNDACIÓN MADOL</w:t>
      </w:r>
    </w:p>
    <w:p w14:paraId="74E7A14B" w14:textId="77777777" w:rsidR="007241A8" w:rsidRDefault="007241A8" w:rsidP="0013085E">
      <w:pPr>
        <w:jc w:val="center"/>
      </w:pPr>
    </w:p>
    <w:p w14:paraId="02772E8E" w14:textId="127CF7DB" w:rsidR="00BD4A48" w:rsidRPr="007241A8" w:rsidRDefault="00BD4A48" w:rsidP="0013085E"/>
    <w:p w14:paraId="610982F0" w14:textId="447A1F80" w:rsidR="00CA73DD" w:rsidRDefault="00CA73DD" w:rsidP="0013085E">
      <w:pPr>
        <w:pStyle w:val="Default"/>
        <w:spacing w:line="276" w:lineRule="auto"/>
        <w:jc w:val="center"/>
        <w:rPr>
          <w:sz w:val="22"/>
          <w:szCs w:val="22"/>
        </w:rPr>
      </w:pPr>
      <w:r>
        <w:rPr>
          <w:b/>
          <w:bCs/>
          <w:sz w:val="22"/>
          <w:szCs w:val="22"/>
        </w:rPr>
        <w:t>PRESENTADO A:</w:t>
      </w:r>
    </w:p>
    <w:p w14:paraId="079ED4BE" w14:textId="77777777" w:rsidR="007241A8" w:rsidRDefault="007241A8" w:rsidP="0013085E">
      <w:pPr>
        <w:pStyle w:val="Default"/>
        <w:spacing w:line="276" w:lineRule="auto"/>
        <w:jc w:val="center"/>
        <w:rPr>
          <w:sz w:val="22"/>
          <w:szCs w:val="22"/>
        </w:rPr>
      </w:pPr>
    </w:p>
    <w:p w14:paraId="44F11E95" w14:textId="1C174C3E" w:rsidR="00CA73DD" w:rsidRDefault="00CA73DD" w:rsidP="0013085E">
      <w:pPr>
        <w:pStyle w:val="Default"/>
        <w:spacing w:line="276" w:lineRule="auto"/>
        <w:jc w:val="center"/>
        <w:rPr>
          <w:sz w:val="22"/>
          <w:szCs w:val="22"/>
        </w:rPr>
      </w:pPr>
      <w:r>
        <w:rPr>
          <w:sz w:val="22"/>
          <w:szCs w:val="22"/>
        </w:rPr>
        <w:t>SECRETARÍA DE GOBIERNO ADMINISTRACIÓN MUNICIPAL SANTA ROSA DE CABAL</w:t>
      </w:r>
    </w:p>
    <w:p w14:paraId="5A5AC30B" w14:textId="77777777" w:rsidR="007241A8" w:rsidRDefault="007241A8" w:rsidP="0013085E">
      <w:pPr>
        <w:pStyle w:val="Default"/>
        <w:spacing w:line="276" w:lineRule="auto"/>
        <w:jc w:val="center"/>
        <w:rPr>
          <w:b/>
          <w:bCs/>
          <w:sz w:val="22"/>
          <w:szCs w:val="22"/>
        </w:rPr>
      </w:pPr>
    </w:p>
    <w:p w14:paraId="2CC9AB5C" w14:textId="77777777" w:rsidR="00BD4A48" w:rsidRDefault="00BD4A48" w:rsidP="0013085E">
      <w:pPr>
        <w:pStyle w:val="Default"/>
        <w:spacing w:line="276" w:lineRule="auto"/>
        <w:jc w:val="center"/>
        <w:rPr>
          <w:b/>
          <w:bCs/>
          <w:sz w:val="22"/>
          <w:szCs w:val="22"/>
        </w:rPr>
      </w:pPr>
    </w:p>
    <w:p w14:paraId="3F7A8CC4" w14:textId="5F3D38D7" w:rsidR="00BD4A48" w:rsidRDefault="00BD4A48" w:rsidP="0013085E">
      <w:pPr>
        <w:pStyle w:val="Default"/>
        <w:spacing w:line="276" w:lineRule="auto"/>
        <w:rPr>
          <w:b/>
          <w:bCs/>
          <w:sz w:val="22"/>
          <w:szCs w:val="22"/>
        </w:rPr>
      </w:pPr>
    </w:p>
    <w:p w14:paraId="66F95E2D" w14:textId="77777777" w:rsidR="007241A8" w:rsidRDefault="007241A8" w:rsidP="0013085E">
      <w:pPr>
        <w:pStyle w:val="Default"/>
        <w:spacing w:line="276" w:lineRule="auto"/>
        <w:jc w:val="center"/>
        <w:rPr>
          <w:b/>
          <w:bCs/>
          <w:sz w:val="22"/>
          <w:szCs w:val="22"/>
        </w:rPr>
      </w:pPr>
    </w:p>
    <w:p w14:paraId="712F1B75" w14:textId="44D498BA" w:rsidR="00CA73DD" w:rsidRDefault="00CA73DD" w:rsidP="0013085E">
      <w:pPr>
        <w:pStyle w:val="Default"/>
        <w:spacing w:line="276" w:lineRule="auto"/>
        <w:jc w:val="center"/>
        <w:rPr>
          <w:b/>
          <w:bCs/>
          <w:sz w:val="22"/>
          <w:szCs w:val="22"/>
        </w:rPr>
      </w:pPr>
      <w:r>
        <w:rPr>
          <w:b/>
          <w:bCs/>
          <w:sz w:val="22"/>
          <w:szCs w:val="22"/>
        </w:rPr>
        <w:t>MUNICIPIO:</w:t>
      </w:r>
    </w:p>
    <w:p w14:paraId="7655F311" w14:textId="77777777" w:rsidR="007241A8" w:rsidRDefault="007241A8" w:rsidP="0013085E">
      <w:pPr>
        <w:pStyle w:val="Default"/>
        <w:spacing w:line="276" w:lineRule="auto"/>
        <w:jc w:val="center"/>
        <w:rPr>
          <w:sz w:val="22"/>
          <w:szCs w:val="22"/>
        </w:rPr>
      </w:pPr>
    </w:p>
    <w:p w14:paraId="373D55D5" w14:textId="2AF3E5DF" w:rsidR="00CA73DD" w:rsidRDefault="00CA73DD" w:rsidP="0013085E">
      <w:pPr>
        <w:pStyle w:val="Default"/>
        <w:spacing w:line="276" w:lineRule="auto"/>
        <w:jc w:val="center"/>
        <w:rPr>
          <w:sz w:val="22"/>
          <w:szCs w:val="22"/>
        </w:rPr>
      </w:pPr>
      <w:r>
        <w:rPr>
          <w:sz w:val="22"/>
          <w:szCs w:val="22"/>
        </w:rPr>
        <w:t>SANTA ROSA DE CABAL RISARALDA</w:t>
      </w:r>
    </w:p>
    <w:p w14:paraId="7354422E" w14:textId="77777777" w:rsidR="007241A8" w:rsidRDefault="007241A8" w:rsidP="0013085E">
      <w:pPr>
        <w:pStyle w:val="Default"/>
        <w:spacing w:line="276" w:lineRule="auto"/>
        <w:jc w:val="center"/>
        <w:rPr>
          <w:b/>
          <w:bCs/>
          <w:sz w:val="22"/>
          <w:szCs w:val="22"/>
        </w:rPr>
      </w:pPr>
    </w:p>
    <w:p w14:paraId="7F589C3B" w14:textId="10E33B54" w:rsidR="00BD4A48" w:rsidRDefault="00BD4A48" w:rsidP="0013085E">
      <w:pPr>
        <w:pStyle w:val="Default"/>
        <w:spacing w:line="276" w:lineRule="auto"/>
        <w:rPr>
          <w:b/>
          <w:bCs/>
          <w:sz w:val="22"/>
          <w:szCs w:val="22"/>
        </w:rPr>
      </w:pPr>
    </w:p>
    <w:p w14:paraId="7867B864" w14:textId="3E19BAFB" w:rsidR="0013085E" w:rsidRDefault="0013085E" w:rsidP="0013085E">
      <w:pPr>
        <w:pStyle w:val="Default"/>
        <w:spacing w:line="276" w:lineRule="auto"/>
        <w:rPr>
          <w:b/>
          <w:bCs/>
          <w:sz w:val="22"/>
          <w:szCs w:val="22"/>
        </w:rPr>
      </w:pPr>
    </w:p>
    <w:p w14:paraId="7C270353" w14:textId="7FB786AD" w:rsidR="0013085E" w:rsidRDefault="0013085E" w:rsidP="0013085E">
      <w:pPr>
        <w:pStyle w:val="Default"/>
        <w:spacing w:line="276" w:lineRule="auto"/>
        <w:rPr>
          <w:b/>
          <w:bCs/>
          <w:sz w:val="22"/>
          <w:szCs w:val="22"/>
        </w:rPr>
      </w:pPr>
    </w:p>
    <w:p w14:paraId="3EB6A10B" w14:textId="77777777" w:rsidR="0013085E" w:rsidRDefault="0013085E" w:rsidP="0013085E">
      <w:pPr>
        <w:pStyle w:val="Default"/>
        <w:spacing w:line="276" w:lineRule="auto"/>
        <w:rPr>
          <w:b/>
          <w:bCs/>
          <w:sz w:val="22"/>
          <w:szCs w:val="22"/>
        </w:rPr>
      </w:pPr>
    </w:p>
    <w:p w14:paraId="027BD1A8" w14:textId="77777777" w:rsidR="007241A8" w:rsidRDefault="007241A8" w:rsidP="0013085E">
      <w:pPr>
        <w:pStyle w:val="Default"/>
        <w:spacing w:line="276" w:lineRule="auto"/>
        <w:jc w:val="center"/>
        <w:rPr>
          <w:b/>
          <w:bCs/>
          <w:sz w:val="22"/>
          <w:szCs w:val="22"/>
        </w:rPr>
      </w:pPr>
    </w:p>
    <w:p w14:paraId="4712AFCF" w14:textId="69C66EBB" w:rsidR="00CA73DD" w:rsidRDefault="00CA73DD" w:rsidP="0013085E">
      <w:pPr>
        <w:pStyle w:val="Default"/>
        <w:spacing w:line="276" w:lineRule="auto"/>
        <w:jc w:val="center"/>
        <w:rPr>
          <w:sz w:val="22"/>
          <w:szCs w:val="22"/>
        </w:rPr>
      </w:pPr>
      <w:r>
        <w:rPr>
          <w:b/>
          <w:bCs/>
          <w:sz w:val="22"/>
          <w:szCs w:val="22"/>
        </w:rPr>
        <w:t>ENTIDAD QUE ELABORA EL PROYECTO:</w:t>
      </w:r>
    </w:p>
    <w:p w14:paraId="353BA221" w14:textId="77777777" w:rsidR="007241A8" w:rsidRDefault="007241A8" w:rsidP="0013085E">
      <w:pPr>
        <w:pStyle w:val="Default"/>
        <w:spacing w:line="276" w:lineRule="auto"/>
        <w:jc w:val="center"/>
        <w:rPr>
          <w:sz w:val="22"/>
          <w:szCs w:val="22"/>
        </w:rPr>
      </w:pPr>
    </w:p>
    <w:p w14:paraId="32EF7377" w14:textId="7066DD10" w:rsidR="00CA73DD" w:rsidRDefault="007241A8" w:rsidP="0013085E">
      <w:pPr>
        <w:pStyle w:val="Default"/>
        <w:spacing w:line="276" w:lineRule="auto"/>
        <w:jc w:val="center"/>
        <w:rPr>
          <w:sz w:val="22"/>
          <w:szCs w:val="22"/>
        </w:rPr>
      </w:pPr>
      <w:r>
        <w:rPr>
          <w:sz w:val="22"/>
          <w:szCs w:val="22"/>
        </w:rPr>
        <w:t>FUNDACIÓN MADOL MADRES ADOLESCENTES</w:t>
      </w:r>
    </w:p>
    <w:p w14:paraId="4BC79472" w14:textId="77777777" w:rsidR="007241A8" w:rsidRDefault="007241A8" w:rsidP="0013085E">
      <w:pPr>
        <w:pStyle w:val="Default"/>
        <w:spacing w:line="276" w:lineRule="auto"/>
        <w:jc w:val="center"/>
        <w:rPr>
          <w:b/>
          <w:bCs/>
          <w:sz w:val="22"/>
          <w:szCs w:val="22"/>
        </w:rPr>
      </w:pPr>
    </w:p>
    <w:p w14:paraId="46224EF2" w14:textId="7F4D091F" w:rsidR="00BD4A48" w:rsidRDefault="00BD4A48" w:rsidP="0013085E">
      <w:pPr>
        <w:pStyle w:val="Default"/>
        <w:spacing w:line="276" w:lineRule="auto"/>
        <w:rPr>
          <w:b/>
          <w:bCs/>
          <w:sz w:val="22"/>
          <w:szCs w:val="22"/>
        </w:rPr>
      </w:pPr>
    </w:p>
    <w:p w14:paraId="4963DA34" w14:textId="16B6E51E" w:rsidR="0013085E" w:rsidRDefault="0013085E" w:rsidP="0013085E">
      <w:pPr>
        <w:pStyle w:val="Default"/>
        <w:spacing w:line="276" w:lineRule="auto"/>
        <w:rPr>
          <w:b/>
          <w:bCs/>
          <w:sz w:val="22"/>
          <w:szCs w:val="22"/>
        </w:rPr>
      </w:pPr>
    </w:p>
    <w:p w14:paraId="01807CC7" w14:textId="393F9FB5" w:rsidR="0013085E" w:rsidRDefault="0013085E" w:rsidP="0013085E">
      <w:pPr>
        <w:pStyle w:val="Default"/>
        <w:spacing w:line="276" w:lineRule="auto"/>
        <w:rPr>
          <w:b/>
          <w:bCs/>
          <w:sz w:val="22"/>
          <w:szCs w:val="22"/>
        </w:rPr>
      </w:pPr>
    </w:p>
    <w:p w14:paraId="58DEAC2F" w14:textId="71806CAD" w:rsidR="0013085E" w:rsidRDefault="0013085E" w:rsidP="0013085E">
      <w:pPr>
        <w:pStyle w:val="Default"/>
        <w:spacing w:line="276" w:lineRule="auto"/>
        <w:rPr>
          <w:b/>
          <w:bCs/>
          <w:sz w:val="22"/>
          <w:szCs w:val="22"/>
        </w:rPr>
      </w:pPr>
    </w:p>
    <w:p w14:paraId="66D60E60" w14:textId="77777777" w:rsidR="0013085E" w:rsidRDefault="0013085E" w:rsidP="0013085E">
      <w:pPr>
        <w:pStyle w:val="Default"/>
        <w:spacing w:line="276" w:lineRule="auto"/>
        <w:rPr>
          <w:b/>
          <w:bCs/>
          <w:sz w:val="22"/>
          <w:szCs w:val="22"/>
        </w:rPr>
      </w:pPr>
    </w:p>
    <w:p w14:paraId="272D58D9" w14:textId="2B2DBB6D" w:rsidR="00CA73DD" w:rsidRDefault="00CA73DD" w:rsidP="0013085E">
      <w:pPr>
        <w:pStyle w:val="Default"/>
        <w:spacing w:line="276" w:lineRule="auto"/>
        <w:jc w:val="center"/>
        <w:rPr>
          <w:sz w:val="22"/>
          <w:szCs w:val="22"/>
        </w:rPr>
      </w:pPr>
      <w:r>
        <w:rPr>
          <w:b/>
          <w:bCs/>
          <w:sz w:val="22"/>
          <w:szCs w:val="22"/>
        </w:rPr>
        <w:t>REPRESENTANTE LEGAL:</w:t>
      </w:r>
    </w:p>
    <w:p w14:paraId="11B654A7" w14:textId="6B3469B2" w:rsidR="00CA73DD" w:rsidRDefault="007241A8" w:rsidP="0013085E">
      <w:pPr>
        <w:pStyle w:val="Default"/>
        <w:spacing w:line="276" w:lineRule="auto"/>
        <w:jc w:val="center"/>
        <w:rPr>
          <w:sz w:val="22"/>
          <w:szCs w:val="22"/>
        </w:rPr>
      </w:pPr>
      <w:r>
        <w:rPr>
          <w:sz w:val="22"/>
          <w:szCs w:val="22"/>
        </w:rPr>
        <w:t>BEATRIZ AMALIA OROZCO PARRA</w:t>
      </w:r>
    </w:p>
    <w:p w14:paraId="1ADA39A7" w14:textId="0B42AA69" w:rsidR="00CA73DD" w:rsidRDefault="00CA73DD" w:rsidP="0013085E">
      <w:pPr>
        <w:pStyle w:val="Default"/>
        <w:spacing w:line="276" w:lineRule="auto"/>
        <w:jc w:val="center"/>
        <w:rPr>
          <w:sz w:val="22"/>
          <w:szCs w:val="22"/>
        </w:rPr>
      </w:pPr>
      <w:r>
        <w:rPr>
          <w:sz w:val="22"/>
          <w:szCs w:val="22"/>
        </w:rPr>
        <w:t>31</w:t>
      </w:r>
      <w:r w:rsidR="00BD4A48">
        <w:rPr>
          <w:sz w:val="22"/>
          <w:szCs w:val="22"/>
        </w:rPr>
        <w:t>47740646</w:t>
      </w:r>
    </w:p>
    <w:p w14:paraId="40E26AE0" w14:textId="68398A2F" w:rsidR="00CA73DD" w:rsidRDefault="00BD4A48" w:rsidP="0013085E">
      <w:pPr>
        <w:pStyle w:val="Default"/>
        <w:spacing w:line="276" w:lineRule="auto"/>
        <w:jc w:val="center"/>
        <w:rPr>
          <w:sz w:val="22"/>
          <w:szCs w:val="22"/>
        </w:rPr>
      </w:pPr>
      <w:r>
        <w:rPr>
          <w:sz w:val="22"/>
          <w:szCs w:val="22"/>
        </w:rPr>
        <w:t>Fundacionmadol2008</w:t>
      </w:r>
      <w:r w:rsidR="00CA73DD">
        <w:rPr>
          <w:sz w:val="22"/>
          <w:szCs w:val="22"/>
        </w:rPr>
        <w:t>@gmail.com</w:t>
      </w:r>
    </w:p>
    <w:p w14:paraId="2D3B78DA" w14:textId="77777777" w:rsidR="00BD4A48" w:rsidRDefault="00BD4A48" w:rsidP="0013085E">
      <w:pPr>
        <w:pStyle w:val="Default"/>
        <w:spacing w:line="276" w:lineRule="auto"/>
        <w:jc w:val="center"/>
        <w:rPr>
          <w:b/>
          <w:bCs/>
          <w:sz w:val="22"/>
          <w:szCs w:val="22"/>
        </w:rPr>
      </w:pPr>
    </w:p>
    <w:p w14:paraId="5D97FBFD" w14:textId="3CF25783" w:rsidR="00BD4A48" w:rsidRDefault="00BD4A48" w:rsidP="0013085E">
      <w:pPr>
        <w:pStyle w:val="Default"/>
        <w:spacing w:line="276" w:lineRule="auto"/>
        <w:jc w:val="center"/>
        <w:rPr>
          <w:b/>
          <w:bCs/>
          <w:sz w:val="22"/>
          <w:szCs w:val="22"/>
        </w:rPr>
      </w:pPr>
    </w:p>
    <w:p w14:paraId="3813FFE0" w14:textId="724C128F" w:rsidR="0013085E" w:rsidRDefault="0013085E" w:rsidP="0013085E">
      <w:pPr>
        <w:pStyle w:val="Default"/>
        <w:spacing w:line="276" w:lineRule="auto"/>
        <w:jc w:val="center"/>
        <w:rPr>
          <w:b/>
          <w:bCs/>
          <w:sz w:val="22"/>
          <w:szCs w:val="22"/>
        </w:rPr>
      </w:pPr>
    </w:p>
    <w:p w14:paraId="6B70DE26" w14:textId="64074EB7" w:rsidR="0013085E" w:rsidRDefault="0013085E" w:rsidP="0013085E">
      <w:pPr>
        <w:pStyle w:val="Default"/>
        <w:spacing w:line="276" w:lineRule="auto"/>
        <w:jc w:val="center"/>
        <w:rPr>
          <w:b/>
          <w:bCs/>
          <w:sz w:val="22"/>
          <w:szCs w:val="22"/>
        </w:rPr>
      </w:pPr>
    </w:p>
    <w:p w14:paraId="7E091462" w14:textId="3D5FF4C7" w:rsidR="0013085E" w:rsidRDefault="0013085E" w:rsidP="0013085E">
      <w:pPr>
        <w:pStyle w:val="Default"/>
        <w:spacing w:line="276" w:lineRule="auto"/>
        <w:jc w:val="center"/>
        <w:rPr>
          <w:b/>
          <w:bCs/>
          <w:sz w:val="22"/>
          <w:szCs w:val="22"/>
        </w:rPr>
      </w:pPr>
    </w:p>
    <w:p w14:paraId="09FD2098" w14:textId="04560917" w:rsidR="00CA73DD" w:rsidRDefault="00CA73DD" w:rsidP="0013085E">
      <w:pPr>
        <w:pStyle w:val="Default"/>
        <w:spacing w:line="276" w:lineRule="auto"/>
        <w:jc w:val="center"/>
        <w:rPr>
          <w:sz w:val="22"/>
          <w:szCs w:val="22"/>
        </w:rPr>
      </w:pPr>
      <w:r>
        <w:rPr>
          <w:b/>
          <w:bCs/>
          <w:sz w:val="22"/>
          <w:szCs w:val="22"/>
        </w:rPr>
        <w:t>AÑO:</w:t>
      </w:r>
    </w:p>
    <w:p w14:paraId="50EF8A55" w14:textId="14EFFD38" w:rsidR="0013085E" w:rsidRDefault="0013085E" w:rsidP="0013085E">
      <w:pPr>
        <w:pStyle w:val="Default"/>
        <w:spacing w:line="276" w:lineRule="auto"/>
        <w:jc w:val="center"/>
        <w:rPr>
          <w:sz w:val="22"/>
          <w:szCs w:val="22"/>
        </w:rPr>
      </w:pPr>
      <w:r>
        <w:rPr>
          <w:sz w:val="22"/>
          <w:szCs w:val="22"/>
        </w:rPr>
        <w:t>2025</w:t>
      </w:r>
    </w:p>
    <w:p w14:paraId="55D208D6" w14:textId="1FA1E214" w:rsidR="00231076" w:rsidRDefault="00231076" w:rsidP="0013085E">
      <w:pPr>
        <w:pStyle w:val="Default"/>
        <w:spacing w:line="276" w:lineRule="auto"/>
        <w:jc w:val="center"/>
        <w:rPr>
          <w:b/>
          <w:sz w:val="22"/>
          <w:szCs w:val="22"/>
        </w:rPr>
      </w:pPr>
      <w:r w:rsidRPr="00231076">
        <w:rPr>
          <w:b/>
          <w:sz w:val="22"/>
          <w:szCs w:val="22"/>
        </w:rPr>
        <w:lastRenderedPageBreak/>
        <w:t>Tabla de Contenido</w:t>
      </w:r>
    </w:p>
    <w:p w14:paraId="206AE505" w14:textId="3FE0BCCB" w:rsidR="00231076" w:rsidRDefault="00231076" w:rsidP="0013085E">
      <w:pPr>
        <w:pStyle w:val="Default"/>
        <w:spacing w:line="276" w:lineRule="auto"/>
        <w:jc w:val="center"/>
        <w:rPr>
          <w:b/>
          <w:sz w:val="22"/>
          <w:szCs w:val="22"/>
        </w:rPr>
      </w:pPr>
    </w:p>
    <w:p w14:paraId="2BB798A1" w14:textId="3D672D02" w:rsidR="00231076" w:rsidRDefault="00231076" w:rsidP="0013085E">
      <w:pPr>
        <w:pStyle w:val="Default"/>
        <w:spacing w:line="276" w:lineRule="auto"/>
        <w:jc w:val="center"/>
        <w:rPr>
          <w:b/>
          <w:sz w:val="22"/>
          <w:szCs w:val="22"/>
        </w:rPr>
      </w:pPr>
    </w:p>
    <w:p w14:paraId="3A367B5F" w14:textId="5727B697" w:rsidR="00231076" w:rsidRDefault="00231076" w:rsidP="0013085E">
      <w:pPr>
        <w:pStyle w:val="Default"/>
        <w:spacing w:line="276" w:lineRule="auto"/>
        <w:jc w:val="center"/>
        <w:rPr>
          <w:b/>
          <w:sz w:val="22"/>
          <w:szCs w:val="22"/>
        </w:rPr>
      </w:pPr>
    </w:p>
    <w:p w14:paraId="1A47AC56" w14:textId="3D6122EE" w:rsidR="00887C40" w:rsidRPr="00887C40" w:rsidRDefault="00887C40" w:rsidP="00216FD3">
      <w:pPr>
        <w:pStyle w:val="Default"/>
        <w:spacing w:before="240"/>
        <w:jc w:val="right"/>
        <w:rPr>
          <w:b/>
          <w:sz w:val="22"/>
          <w:szCs w:val="22"/>
        </w:rPr>
      </w:pPr>
      <w:r w:rsidRPr="00887C40">
        <w:rPr>
          <w:b/>
          <w:sz w:val="22"/>
          <w:szCs w:val="22"/>
        </w:rPr>
        <w:t>Introducción</w:t>
      </w:r>
      <w:r>
        <w:rPr>
          <w:b/>
          <w:sz w:val="22"/>
          <w:szCs w:val="22"/>
        </w:rPr>
        <w:t>……………………………………………………………………………</w:t>
      </w:r>
      <w:r w:rsidR="00216FD3">
        <w:rPr>
          <w:b/>
          <w:sz w:val="22"/>
          <w:szCs w:val="22"/>
        </w:rPr>
        <w:t>……..</w:t>
      </w:r>
      <w:r>
        <w:rPr>
          <w:b/>
          <w:sz w:val="22"/>
          <w:szCs w:val="22"/>
        </w:rPr>
        <w:t>…..</w:t>
      </w:r>
      <w:r w:rsidR="00216FD3">
        <w:rPr>
          <w:b/>
          <w:sz w:val="22"/>
          <w:szCs w:val="22"/>
        </w:rPr>
        <w:t>3</w:t>
      </w:r>
    </w:p>
    <w:p w14:paraId="225E32F9" w14:textId="64AB4D96" w:rsidR="00887C40" w:rsidRPr="00887C40" w:rsidRDefault="00887C40" w:rsidP="00216FD3">
      <w:pPr>
        <w:pStyle w:val="Default"/>
        <w:spacing w:before="240"/>
        <w:jc w:val="right"/>
        <w:rPr>
          <w:b/>
          <w:sz w:val="22"/>
          <w:szCs w:val="22"/>
        </w:rPr>
      </w:pPr>
      <w:r w:rsidRPr="00887C40">
        <w:rPr>
          <w:b/>
          <w:sz w:val="22"/>
          <w:szCs w:val="22"/>
        </w:rPr>
        <w:t>Antecedentes</w:t>
      </w:r>
      <w:r>
        <w:rPr>
          <w:b/>
          <w:sz w:val="22"/>
          <w:szCs w:val="22"/>
        </w:rPr>
        <w:t>……………………………………………………………………</w:t>
      </w:r>
      <w:r w:rsidR="00216FD3">
        <w:rPr>
          <w:b/>
          <w:sz w:val="22"/>
          <w:szCs w:val="22"/>
        </w:rPr>
        <w:t>………</w:t>
      </w:r>
      <w:r>
        <w:rPr>
          <w:b/>
          <w:sz w:val="22"/>
          <w:szCs w:val="22"/>
        </w:rPr>
        <w:t>…………</w:t>
      </w:r>
      <w:r w:rsidR="00216FD3">
        <w:rPr>
          <w:b/>
          <w:sz w:val="22"/>
          <w:szCs w:val="22"/>
        </w:rPr>
        <w:t>3</w:t>
      </w:r>
    </w:p>
    <w:p w14:paraId="3E4B1462" w14:textId="2911AD70" w:rsidR="00887C40" w:rsidRPr="00887C40" w:rsidRDefault="00887C40" w:rsidP="00216FD3">
      <w:pPr>
        <w:pStyle w:val="Default"/>
        <w:spacing w:before="240"/>
        <w:jc w:val="right"/>
        <w:rPr>
          <w:b/>
          <w:sz w:val="22"/>
          <w:szCs w:val="22"/>
        </w:rPr>
      </w:pPr>
      <w:r w:rsidRPr="00887C40">
        <w:rPr>
          <w:b/>
          <w:sz w:val="22"/>
          <w:szCs w:val="22"/>
        </w:rPr>
        <w:t>Justificación</w:t>
      </w:r>
      <w:r>
        <w:rPr>
          <w:b/>
          <w:sz w:val="22"/>
          <w:szCs w:val="22"/>
        </w:rPr>
        <w:t>…………………………………………………………………………</w:t>
      </w:r>
      <w:r w:rsidR="00216FD3">
        <w:rPr>
          <w:b/>
          <w:sz w:val="22"/>
          <w:szCs w:val="22"/>
        </w:rPr>
        <w:t>……….</w:t>
      </w:r>
      <w:r>
        <w:rPr>
          <w:b/>
          <w:sz w:val="22"/>
          <w:szCs w:val="22"/>
        </w:rPr>
        <w:t>……</w:t>
      </w:r>
      <w:r w:rsidR="00216FD3">
        <w:rPr>
          <w:b/>
          <w:sz w:val="22"/>
          <w:szCs w:val="22"/>
        </w:rPr>
        <w:t>4</w:t>
      </w:r>
    </w:p>
    <w:p w14:paraId="4DA1146B" w14:textId="5DC2CD36" w:rsidR="00887C40" w:rsidRPr="00887C40" w:rsidRDefault="00887C40" w:rsidP="00216FD3">
      <w:pPr>
        <w:pStyle w:val="Default"/>
        <w:spacing w:before="240"/>
        <w:jc w:val="right"/>
        <w:rPr>
          <w:b/>
          <w:sz w:val="22"/>
          <w:szCs w:val="22"/>
        </w:rPr>
      </w:pPr>
      <w:r w:rsidRPr="00887C40">
        <w:rPr>
          <w:b/>
          <w:sz w:val="22"/>
          <w:szCs w:val="22"/>
        </w:rPr>
        <w:t>Identificación</w:t>
      </w:r>
      <w:r>
        <w:rPr>
          <w:b/>
          <w:sz w:val="22"/>
          <w:szCs w:val="22"/>
        </w:rPr>
        <w:t>………………………………………………………………………</w:t>
      </w:r>
      <w:r w:rsidR="00216FD3">
        <w:rPr>
          <w:b/>
          <w:sz w:val="22"/>
          <w:szCs w:val="22"/>
        </w:rPr>
        <w:t>………...</w:t>
      </w:r>
      <w:r>
        <w:rPr>
          <w:b/>
          <w:sz w:val="22"/>
          <w:szCs w:val="22"/>
        </w:rPr>
        <w:t>…….</w:t>
      </w:r>
      <w:r w:rsidR="00216FD3">
        <w:rPr>
          <w:b/>
          <w:sz w:val="22"/>
          <w:szCs w:val="22"/>
        </w:rPr>
        <w:t>6</w:t>
      </w:r>
    </w:p>
    <w:p w14:paraId="37993D1D" w14:textId="6DB00C4C" w:rsidR="00887C40" w:rsidRPr="00887C40" w:rsidRDefault="00887C40" w:rsidP="00216FD3">
      <w:pPr>
        <w:pStyle w:val="Default"/>
        <w:spacing w:before="240"/>
        <w:jc w:val="right"/>
        <w:rPr>
          <w:b/>
          <w:sz w:val="22"/>
          <w:szCs w:val="22"/>
        </w:rPr>
      </w:pPr>
      <w:r w:rsidRPr="00887C40">
        <w:rPr>
          <w:b/>
          <w:sz w:val="22"/>
          <w:szCs w:val="22"/>
        </w:rPr>
        <w:t> 4.1 Contribución del Proyecto por Nivel</w:t>
      </w:r>
      <w:r>
        <w:rPr>
          <w:b/>
          <w:sz w:val="22"/>
          <w:szCs w:val="22"/>
        </w:rPr>
        <w:t>………………………………</w:t>
      </w:r>
      <w:r w:rsidR="00216FD3">
        <w:rPr>
          <w:b/>
          <w:sz w:val="22"/>
          <w:szCs w:val="22"/>
        </w:rPr>
        <w:t>………...</w:t>
      </w:r>
      <w:r>
        <w:rPr>
          <w:b/>
          <w:sz w:val="22"/>
          <w:szCs w:val="22"/>
        </w:rPr>
        <w:t>…………</w:t>
      </w:r>
      <w:r w:rsidR="00216FD3">
        <w:rPr>
          <w:b/>
          <w:sz w:val="22"/>
          <w:szCs w:val="22"/>
        </w:rPr>
        <w:t>6</w:t>
      </w:r>
    </w:p>
    <w:p w14:paraId="0CCA5F20" w14:textId="46DBCB2B" w:rsidR="00887C40" w:rsidRPr="00887C40" w:rsidRDefault="00887C40" w:rsidP="00216FD3">
      <w:pPr>
        <w:pStyle w:val="Default"/>
        <w:spacing w:before="240"/>
        <w:jc w:val="right"/>
        <w:rPr>
          <w:b/>
          <w:sz w:val="22"/>
          <w:szCs w:val="22"/>
        </w:rPr>
      </w:pPr>
      <w:r w:rsidRPr="00887C40">
        <w:rPr>
          <w:b/>
          <w:sz w:val="22"/>
          <w:szCs w:val="22"/>
        </w:rPr>
        <w:t> 4.2 Problema Central</w:t>
      </w:r>
      <w:r>
        <w:rPr>
          <w:b/>
          <w:sz w:val="22"/>
          <w:szCs w:val="22"/>
        </w:rPr>
        <w:t>……………………………………………………</w:t>
      </w:r>
      <w:r w:rsidR="00216FD3">
        <w:rPr>
          <w:b/>
          <w:sz w:val="22"/>
          <w:szCs w:val="22"/>
        </w:rPr>
        <w:t>…………</w:t>
      </w:r>
      <w:r>
        <w:rPr>
          <w:b/>
          <w:sz w:val="22"/>
          <w:szCs w:val="22"/>
        </w:rPr>
        <w:t>…………..</w:t>
      </w:r>
      <w:r w:rsidR="00216FD3">
        <w:rPr>
          <w:b/>
          <w:sz w:val="22"/>
          <w:szCs w:val="22"/>
        </w:rPr>
        <w:t>6</w:t>
      </w:r>
    </w:p>
    <w:p w14:paraId="4AAFFD15" w14:textId="5BFD0C4E" w:rsidR="00887C40" w:rsidRPr="00887C40" w:rsidRDefault="00887C40" w:rsidP="00216FD3">
      <w:pPr>
        <w:pStyle w:val="Default"/>
        <w:spacing w:before="240"/>
        <w:jc w:val="right"/>
        <w:rPr>
          <w:b/>
          <w:sz w:val="22"/>
          <w:szCs w:val="22"/>
        </w:rPr>
      </w:pPr>
      <w:r w:rsidRPr="00887C40">
        <w:rPr>
          <w:b/>
          <w:sz w:val="22"/>
          <w:szCs w:val="22"/>
        </w:rPr>
        <w:t> 4.3 Árboles</w:t>
      </w:r>
      <w:r>
        <w:rPr>
          <w:b/>
          <w:sz w:val="22"/>
          <w:szCs w:val="22"/>
        </w:rPr>
        <w:t>…………………………………………………………………</w:t>
      </w:r>
      <w:r w:rsidR="00216FD3">
        <w:rPr>
          <w:b/>
          <w:sz w:val="22"/>
          <w:szCs w:val="22"/>
        </w:rPr>
        <w:t>………</w:t>
      </w:r>
      <w:r>
        <w:rPr>
          <w:b/>
          <w:sz w:val="22"/>
          <w:szCs w:val="22"/>
        </w:rPr>
        <w:t>…………..</w:t>
      </w:r>
      <w:r w:rsidR="00216FD3">
        <w:rPr>
          <w:b/>
          <w:sz w:val="22"/>
          <w:szCs w:val="22"/>
        </w:rPr>
        <w:t>7</w:t>
      </w:r>
    </w:p>
    <w:p w14:paraId="5C8CD9C8" w14:textId="37B270D8" w:rsidR="00887C40" w:rsidRPr="00887C40" w:rsidRDefault="00887C40" w:rsidP="00216FD3">
      <w:pPr>
        <w:pStyle w:val="Default"/>
        <w:spacing w:before="240"/>
        <w:jc w:val="right"/>
        <w:rPr>
          <w:b/>
          <w:sz w:val="22"/>
          <w:szCs w:val="22"/>
        </w:rPr>
      </w:pPr>
      <w:r w:rsidRPr="00887C40">
        <w:rPr>
          <w:b/>
          <w:sz w:val="22"/>
          <w:szCs w:val="22"/>
        </w:rPr>
        <w:t>  4.3.1 Árbol de Problemas</w:t>
      </w:r>
      <w:r>
        <w:rPr>
          <w:b/>
          <w:sz w:val="22"/>
          <w:szCs w:val="22"/>
        </w:rPr>
        <w:t>………………………………………………</w:t>
      </w:r>
      <w:r w:rsidR="00216FD3">
        <w:rPr>
          <w:b/>
          <w:sz w:val="22"/>
          <w:szCs w:val="22"/>
        </w:rPr>
        <w:t>……….</w:t>
      </w:r>
      <w:r>
        <w:rPr>
          <w:b/>
          <w:sz w:val="22"/>
          <w:szCs w:val="22"/>
        </w:rPr>
        <w:t>………….</w:t>
      </w:r>
      <w:r w:rsidR="00216FD3">
        <w:rPr>
          <w:b/>
          <w:sz w:val="22"/>
          <w:szCs w:val="22"/>
        </w:rPr>
        <w:t>7</w:t>
      </w:r>
    </w:p>
    <w:p w14:paraId="228BAE9E" w14:textId="09F3C9B3" w:rsidR="00887C40" w:rsidRPr="00887C40" w:rsidRDefault="00887C40" w:rsidP="00216FD3">
      <w:pPr>
        <w:pStyle w:val="Default"/>
        <w:spacing w:before="240"/>
        <w:jc w:val="right"/>
        <w:rPr>
          <w:b/>
          <w:sz w:val="22"/>
          <w:szCs w:val="22"/>
        </w:rPr>
      </w:pPr>
      <w:r w:rsidRPr="00887C40">
        <w:rPr>
          <w:b/>
          <w:sz w:val="22"/>
          <w:szCs w:val="22"/>
        </w:rPr>
        <w:t>  4.3.2 Árbol de Objetivos</w:t>
      </w:r>
      <w:r>
        <w:rPr>
          <w:b/>
          <w:sz w:val="22"/>
          <w:szCs w:val="22"/>
        </w:rPr>
        <w:t>…………………………………………………</w:t>
      </w:r>
      <w:r w:rsidR="00216FD3">
        <w:rPr>
          <w:b/>
          <w:sz w:val="22"/>
          <w:szCs w:val="22"/>
        </w:rPr>
        <w:t>………</w:t>
      </w:r>
      <w:r>
        <w:rPr>
          <w:b/>
          <w:sz w:val="22"/>
          <w:szCs w:val="22"/>
        </w:rPr>
        <w:t>…………</w:t>
      </w:r>
      <w:r w:rsidR="00216FD3">
        <w:rPr>
          <w:b/>
          <w:sz w:val="22"/>
          <w:szCs w:val="22"/>
        </w:rPr>
        <w:t>8</w:t>
      </w:r>
    </w:p>
    <w:p w14:paraId="6F061E33" w14:textId="630AE158" w:rsidR="00887C40" w:rsidRPr="00887C40" w:rsidRDefault="00887C40" w:rsidP="00216FD3">
      <w:pPr>
        <w:pStyle w:val="Default"/>
        <w:spacing w:before="240"/>
        <w:jc w:val="right"/>
        <w:rPr>
          <w:b/>
          <w:sz w:val="22"/>
          <w:szCs w:val="22"/>
        </w:rPr>
      </w:pPr>
      <w:r w:rsidRPr="00887C40">
        <w:rPr>
          <w:b/>
          <w:sz w:val="22"/>
          <w:szCs w:val="22"/>
        </w:rPr>
        <w:t>Objetivos</w:t>
      </w:r>
      <w:r>
        <w:rPr>
          <w:b/>
          <w:sz w:val="22"/>
          <w:szCs w:val="22"/>
        </w:rPr>
        <w:t>……………………………………………………………………</w:t>
      </w:r>
      <w:r w:rsidR="00216FD3">
        <w:rPr>
          <w:b/>
          <w:sz w:val="22"/>
          <w:szCs w:val="22"/>
        </w:rPr>
        <w:t>……………</w:t>
      </w:r>
      <w:r>
        <w:rPr>
          <w:b/>
          <w:sz w:val="22"/>
          <w:szCs w:val="22"/>
        </w:rPr>
        <w:t>…………</w:t>
      </w:r>
      <w:r w:rsidR="00216FD3">
        <w:rPr>
          <w:b/>
          <w:sz w:val="22"/>
          <w:szCs w:val="22"/>
        </w:rPr>
        <w:t>9</w:t>
      </w:r>
    </w:p>
    <w:p w14:paraId="58C17C58" w14:textId="525D124D" w:rsidR="00887C40" w:rsidRPr="00887C40" w:rsidRDefault="00887C40" w:rsidP="00216FD3">
      <w:pPr>
        <w:pStyle w:val="Default"/>
        <w:spacing w:before="240"/>
        <w:jc w:val="right"/>
        <w:rPr>
          <w:b/>
          <w:sz w:val="22"/>
          <w:szCs w:val="22"/>
        </w:rPr>
      </w:pPr>
      <w:r w:rsidRPr="00887C40">
        <w:rPr>
          <w:b/>
          <w:sz w:val="22"/>
          <w:szCs w:val="22"/>
        </w:rPr>
        <w:t> 5.1 Objetivo</w:t>
      </w:r>
      <w:r>
        <w:rPr>
          <w:b/>
          <w:sz w:val="22"/>
          <w:szCs w:val="22"/>
        </w:rPr>
        <w:t>………………………………………………………………</w:t>
      </w:r>
      <w:r w:rsidR="00216FD3">
        <w:rPr>
          <w:b/>
          <w:sz w:val="22"/>
          <w:szCs w:val="22"/>
        </w:rPr>
        <w:t>…………</w:t>
      </w:r>
      <w:r>
        <w:rPr>
          <w:b/>
          <w:sz w:val="22"/>
          <w:szCs w:val="22"/>
        </w:rPr>
        <w:t>………….</w:t>
      </w:r>
      <w:r w:rsidR="00216FD3">
        <w:rPr>
          <w:b/>
          <w:sz w:val="22"/>
          <w:szCs w:val="22"/>
        </w:rPr>
        <w:t>9</w:t>
      </w:r>
    </w:p>
    <w:p w14:paraId="11CC1284" w14:textId="2F855277" w:rsidR="00887C40" w:rsidRPr="00887C40" w:rsidRDefault="00887C40" w:rsidP="00216FD3">
      <w:pPr>
        <w:pStyle w:val="Default"/>
        <w:spacing w:before="240"/>
        <w:jc w:val="right"/>
        <w:rPr>
          <w:b/>
          <w:sz w:val="22"/>
          <w:szCs w:val="22"/>
        </w:rPr>
      </w:pPr>
      <w:r w:rsidRPr="00887C40">
        <w:rPr>
          <w:b/>
          <w:sz w:val="22"/>
          <w:szCs w:val="22"/>
        </w:rPr>
        <w:t>  5.1.1 Relaciones entre las Causas y Objetivos</w:t>
      </w:r>
      <w:r>
        <w:rPr>
          <w:b/>
          <w:sz w:val="22"/>
          <w:szCs w:val="22"/>
        </w:rPr>
        <w:t>……………………</w:t>
      </w:r>
      <w:r w:rsidR="00216FD3">
        <w:rPr>
          <w:b/>
          <w:sz w:val="22"/>
          <w:szCs w:val="22"/>
        </w:rPr>
        <w:t>………...</w:t>
      </w:r>
      <w:r>
        <w:rPr>
          <w:b/>
          <w:sz w:val="22"/>
          <w:szCs w:val="22"/>
        </w:rPr>
        <w:t>…………</w:t>
      </w:r>
      <w:r w:rsidR="00216FD3">
        <w:rPr>
          <w:b/>
          <w:sz w:val="22"/>
          <w:szCs w:val="22"/>
        </w:rPr>
        <w:t>9</w:t>
      </w:r>
    </w:p>
    <w:p w14:paraId="57824C36" w14:textId="07007D01" w:rsidR="00887C40" w:rsidRPr="00887C40" w:rsidRDefault="00887C40" w:rsidP="00216FD3">
      <w:pPr>
        <w:pStyle w:val="Default"/>
        <w:spacing w:before="240"/>
        <w:jc w:val="right"/>
        <w:rPr>
          <w:b/>
          <w:sz w:val="22"/>
          <w:szCs w:val="22"/>
        </w:rPr>
      </w:pPr>
      <w:r w:rsidRPr="00887C40">
        <w:rPr>
          <w:b/>
          <w:sz w:val="22"/>
          <w:szCs w:val="22"/>
        </w:rPr>
        <w:t>Preparación</w:t>
      </w:r>
      <w:r>
        <w:rPr>
          <w:b/>
          <w:sz w:val="22"/>
          <w:szCs w:val="22"/>
        </w:rPr>
        <w:t>……………………………………………………………………</w:t>
      </w:r>
      <w:r w:rsidR="00216FD3">
        <w:rPr>
          <w:b/>
          <w:sz w:val="22"/>
          <w:szCs w:val="22"/>
        </w:rPr>
        <w:t>………….</w:t>
      </w:r>
      <w:r>
        <w:rPr>
          <w:b/>
          <w:sz w:val="22"/>
          <w:szCs w:val="22"/>
        </w:rPr>
        <w:t>………..</w:t>
      </w:r>
      <w:r w:rsidR="00216FD3">
        <w:rPr>
          <w:b/>
          <w:sz w:val="22"/>
          <w:szCs w:val="22"/>
        </w:rPr>
        <w:t>9</w:t>
      </w:r>
    </w:p>
    <w:p w14:paraId="3CB297B9" w14:textId="2D3ADF55" w:rsidR="00887C40" w:rsidRPr="00887C40" w:rsidRDefault="00887C40" w:rsidP="00216FD3">
      <w:pPr>
        <w:pStyle w:val="Default"/>
        <w:spacing w:before="240"/>
        <w:jc w:val="right"/>
        <w:rPr>
          <w:b/>
          <w:sz w:val="22"/>
          <w:szCs w:val="22"/>
        </w:rPr>
      </w:pPr>
      <w:r w:rsidRPr="00887C40">
        <w:rPr>
          <w:b/>
          <w:sz w:val="22"/>
          <w:szCs w:val="22"/>
        </w:rPr>
        <w:t> 6.1 Enfoque</w:t>
      </w:r>
      <w:r>
        <w:rPr>
          <w:b/>
          <w:sz w:val="22"/>
          <w:szCs w:val="22"/>
        </w:rPr>
        <w:t>……………………………………………………………………</w:t>
      </w:r>
      <w:r w:rsidR="00216FD3">
        <w:rPr>
          <w:b/>
          <w:sz w:val="22"/>
          <w:szCs w:val="22"/>
        </w:rPr>
        <w:t>………</w:t>
      </w:r>
      <w:r>
        <w:rPr>
          <w:b/>
          <w:sz w:val="22"/>
          <w:szCs w:val="22"/>
        </w:rPr>
        <w:t>……….</w:t>
      </w:r>
      <w:r w:rsidR="00216FD3">
        <w:rPr>
          <w:b/>
          <w:sz w:val="22"/>
          <w:szCs w:val="22"/>
        </w:rPr>
        <w:t>10</w:t>
      </w:r>
    </w:p>
    <w:p w14:paraId="5A73C0F6" w14:textId="109BE50A" w:rsidR="00231076" w:rsidRDefault="00887C40" w:rsidP="00216FD3">
      <w:pPr>
        <w:pStyle w:val="Default"/>
        <w:spacing w:before="240"/>
        <w:jc w:val="right"/>
        <w:rPr>
          <w:b/>
          <w:sz w:val="22"/>
          <w:szCs w:val="22"/>
        </w:rPr>
      </w:pPr>
      <w:r w:rsidRPr="00887C40">
        <w:rPr>
          <w:b/>
          <w:sz w:val="22"/>
          <w:szCs w:val="22"/>
        </w:rPr>
        <w:t>Metodología</w:t>
      </w:r>
      <w:r>
        <w:rPr>
          <w:b/>
          <w:sz w:val="22"/>
          <w:szCs w:val="22"/>
        </w:rPr>
        <w:t>……………………………………………………………………</w:t>
      </w:r>
      <w:r w:rsidR="00216FD3">
        <w:rPr>
          <w:b/>
          <w:sz w:val="22"/>
          <w:szCs w:val="22"/>
        </w:rPr>
        <w:t>………</w:t>
      </w:r>
      <w:r>
        <w:rPr>
          <w:b/>
          <w:sz w:val="22"/>
          <w:szCs w:val="22"/>
        </w:rPr>
        <w:t>……….</w:t>
      </w:r>
      <w:r w:rsidR="00216FD3">
        <w:rPr>
          <w:b/>
          <w:sz w:val="22"/>
          <w:szCs w:val="22"/>
        </w:rPr>
        <w:t>11</w:t>
      </w:r>
    </w:p>
    <w:p w14:paraId="19710117" w14:textId="1F43841B" w:rsidR="00231076" w:rsidRDefault="00231076" w:rsidP="00216FD3">
      <w:pPr>
        <w:pStyle w:val="Default"/>
        <w:spacing w:line="276" w:lineRule="auto"/>
        <w:jc w:val="right"/>
        <w:rPr>
          <w:b/>
          <w:sz w:val="22"/>
          <w:szCs w:val="22"/>
        </w:rPr>
      </w:pPr>
    </w:p>
    <w:p w14:paraId="7C2FD4D9" w14:textId="52058F41" w:rsidR="00231076" w:rsidRDefault="00231076" w:rsidP="0013085E">
      <w:pPr>
        <w:pStyle w:val="Default"/>
        <w:spacing w:line="276" w:lineRule="auto"/>
        <w:jc w:val="center"/>
        <w:rPr>
          <w:b/>
          <w:sz w:val="22"/>
          <w:szCs w:val="22"/>
        </w:rPr>
      </w:pPr>
    </w:p>
    <w:p w14:paraId="3A55855C" w14:textId="7DE9DE9A" w:rsidR="00231076" w:rsidRDefault="00231076" w:rsidP="0013085E">
      <w:pPr>
        <w:pStyle w:val="Default"/>
        <w:spacing w:line="276" w:lineRule="auto"/>
        <w:jc w:val="center"/>
        <w:rPr>
          <w:b/>
          <w:sz w:val="22"/>
          <w:szCs w:val="22"/>
        </w:rPr>
      </w:pPr>
    </w:p>
    <w:p w14:paraId="100DC564" w14:textId="7B5A4226" w:rsidR="00231076" w:rsidRDefault="00231076" w:rsidP="0013085E">
      <w:pPr>
        <w:pStyle w:val="Default"/>
        <w:spacing w:line="276" w:lineRule="auto"/>
        <w:jc w:val="center"/>
        <w:rPr>
          <w:b/>
          <w:sz w:val="22"/>
          <w:szCs w:val="22"/>
        </w:rPr>
      </w:pPr>
    </w:p>
    <w:p w14:paraId="312AC695" w14:textId="26687FDA" w:rsidR="00231076" w:rsidRDefault="00231076" w:rsidP="0013085E">
      <w:pPr>
        <w:pStyle w:val="Default"/>
        <w:spacing w:line="276" w:lineRule="auto"/>
        <w:jc w:val="center"/>
        <w:rPr>
          <w:b/>
          <w:sz w:val="22"/>
          <w:szCs w:val="22"/>
        </w:rPr>
      </w:pPr>
    </w:p>
    <w:p w14:paraId="11FDA45E" w14:textId="77777777" w:rsidR="00887C40" w:rsidRDefault="00887C40" w:rsidP="0013085E">
      <w:pPr>
        <w:pStyle w:val="Default"/>
        <w:spacing w:line="276" w:lineRule="auto"/>
        <w:jc w:val="center"/>
        <w:rPr>
          <w:b/>
          <w:sz w:val="22"/>
          <w:szCs w:val="22"/>
        </w:rPr>
      </w:pPr>
    </w:p>
    <w:p w14:paraId="13D8DF67" w14:textId="01FF4119" w:rsidR="00231076" w:rsidRDefault="00231076" w:rsidP="0013085E">
      <w:pPr>
        <w:pStyle w:val="Default"/>
        <w:spacing w:line="276" w:lineRule="auto"/>
        <w:jc w:val="center"/>
        <w:rPr>
          <w:b/>
          <w:sz w:val="22"/>
          <w:szCs w:val="22"/>
        </w:rPr>
      </w:pPr>
    </w:p>
    <w:p w14:paraId="387104EB" w14:textId="62D684FC" w:rsidR="00231076" w:rsidRDefault="00231076" w:rsidP="0013085E">
      <w:pPr>
        <w:pStyle w:val="Default"/>
        <w:spacing w:line="276" w:lineRule="auto"/>
        <w:jc w:val="center"/>
        <w:rPr>
          <w:b/>
          <w:sz w:val="22"/>
          <w:szCs w:val="22"/>
        </w:rPr>
      </w:pPr>
    </w:p>
    <w:p w14:paraId="5AB8B1AE" w14:textId="7A853CE5" w:rsidR="00231076" w:rsidRDefault="00231076" w:rsidP="0013085E">
      <w:pPr>
        <w:pStyle w:val="Default"/>
        <w:spacing w:line="276" w:lineRule="auto"/>
        <w:jc w:val="center"/>
        <w:rPr>
          <w:b/>
          <w:sz w:val="22"/>
          <w:szCs w:val="22"/>
        </w:rPr>
      </w:pPr>
    </w:p>
    <w:p w14:paraId="647E117A" w14:textId="537171ED" w:rsidR="00231076" w:rsidRDefault="00231076" w:rsidP="0013085E">
      <w:pPr>
        <w:pStyle w:val="Default"/>
        <w:spacing w:line="276" w:lineRule="auto"/>
        <w:jc w:val="center"/>
        <w:rPr>
          <w:b/>
          <w:sz w:val="22"/>
          <w:szCs w:val="22"/>
        </w:rPr>
      </w:pPr>
    </w:p>
    <w:p w14:paraId="422C6D8F" w14:textId="3D73E655" w:rsidR="00231076" w:rsidRDefault="00231076" w:rsidP="0013085E">
      <w:pPr>
        <w:pStyle w:val="Default"/>
        <w:spacing w:line="276" w:lineRule="auto"/>
        <w:jc w:val="center"/>
        <w:rPr>
          <w:b/>
          <w:sz w:val="22"/>
          <w:szCs w:val="22"/>
        </w:rPr>
      </w:pPr>
    </w:p>
    <w:p w14:paraId="22582D7D" w14:textId="77777777" w:rsidR="00231076" w:rsidRPr="00231076" w:rsidRDefault="00231076" w:rsidP="0013085E">
      <w:pPr>
        <w:pStyle w:val="Default"/>
        <w:spacing w:line="276" w:lineRule="auto"/>
        <w:jc w:val="center"/>
        <w:rPr>
          <w:b/>
          <w:sz w:val="22"/>
          <w:szCs w:val="22"/>
        </w:rPr>
      </w:pPr>
    </w:p>
    <w:p w14:paraId="19DB65F6" w14:textId="10DF06D2" w:rsidR="0013085E" w:rsidRDefault="0013085E" w:rsidP="002B1F0D">
      <w:pPr>
        <w:pStyle w:val="TtulodeTDC"/>
        <w:rPr>
          <w:color w:val="auto"/>
        </w:rPr>
      </w:pPr>
    </w:p>
    <w:p w14:paraId="57156F45" w14:textId="77777777" w:rsidR="00887C40" w:rsidRPr="00887C40" w:rsidRDefault="00887C40" w:rsidP="00887C40">
      <w:pPr>
        <w:rPr>
          <w:lang w:val="es-CO"/>
        </w:rPr>
      </w:pPr>
    </w:p>
    <w:p w14:paraId="2F54620A" w14:textId="1857F04A" w:rsidR="0013085E" w:rsidRPr="00887C40" w:rsidRDefault="00231076" w:rsidP="00887C40">
      <w:pPr>
        <w:pStyle w:val="titulotabla"/>
        <w:rPr>
          <w:rStyle w:val="Ttulodellibro"/>
          <w:b/>
          <w:bCs w:val="0"/>
        </w:rPr>
      </w:pPr>
      <w:r w:rsidRPr="00887C40">
        <w:rPr>
          <w:rStyle w:val="Ttulodellibro"/>
          <w:b/>
          <w:bCs w:val="0"/>
        </w:rPr>
        <w:lastRenderedPageBreak/>
        <w:t>INTRODUCCIÓN:</w:t>
      </w:r>
    </w:p>
    <w:p w14:paraId="137C6ECD" w14:textId="263D0552" w:rsidR="000A1735" w:rsidRPr="002D1EB3" w:rsidRDefault="000A1735" w:rsidP="00231076">
      <w:pPr>
        <w:pStyle w:val="NormalWeb"/>
        <w:shd w:val="clear" w:color="auto" w:fill="FFFFFF"/>
        <w:spacing w:line="276" w:lineRule="auto"/>
        <w:jc w:val="both"/>
        <w:rPr>
          <w:rFonts w:ascii="Arial" w:hAnsi="Arial" w:cs="Arial"/>
          <w:color w:val="000000"/>
        </w:rPr>
      </w:pPr>
      <w:r w:rsidRPr="002D1EB3">
        <w:rPr>
          <w:rFonts w:ascii="Arial" w:hAnsi="Arial" w:cs="Arial"/>
          <w:color w:val="000000"/>
        </w:rPr>
        <w:t>La maternidad en la adolescencia es un fenómeno social que ha ido en aumento en muchas partes del mundo, y que representa una problemática compleja que afecta a las jóvenes, sus familias y la sociedad en general. Ser madre a una edad temprana implica enfrentarse a una serie de desafíos que van más allá de la simple responsabilidad de cuidar a un hijo; involucra aspectos emocionales, sociales, económicos, educativos y de salud que pueden influir significativamente en el desarrollo de la adolescente y en la calidad de vida de su bebé.</w:t>
      </w:r>
    </w:p>
    <w:p w14:paraId="27B37595" w14:textId="47CC7D0F" w:rsidR="000A1735" w:rsidRPr="002D1EB3" w:rsidRDefault="000A1735" w:rsidP="00231076">
      <w:pPr>
        <w:pStyle w:val="NormalWeb"/>
        <w:shd w:val="clear" w:color="auto" w:fill="FFFFFF"/>
        <w:spacing w:line="276" w:lineRule="auto"/>
        <w:jc w:val="both"/>
        <w:rPr>
          <w:rFonts w:ascii="Arial" w:hAnsi="Arial" w:cs="Arial"/>
          <w:color w:val="000000"/>
        </w:rPr>
      </w:pPr>
      <w:r w:rsidRPr="002D1EB3">
        <w:rPr>
          <w:rFonts w:ascii="Arial" w:hAnsi="Arial" w:cs="Arial"/>
          <w:color w:val="000000"/>
        </w:rPr>
        <w:t>Desde una perspectiva social, las madres adolescentes a menudo enfrentan estigmatización y discriminación, lo que puede generar sentimientos de aislamiento y baja autoestima. La presión social y las expectativas familiares pueden complicar aún más su situación, dificultando que busquen apoyo o que tengan acceso a recursos adecuados. Además, en muchas comunidades, la falta de información sobre sexualidad contribuye a que las adolescentes tengan embarazos no planeados, lo que incrementa la vulnerabilidad y la inseguridad en su futuro.</w:t>
      </w:r>
    </w:p>
    <w:p w14:paraId="029C13F2" w14:textId="77777777" w:rsidR="000A1735" w:rsidRPr="002D1EB3" w:rsidRDefault="000A1735" w:rsidP="00231076">
      <w:pPr>
        <w:pStyle w:val="NormalWeb"/>
        <w:shd w:val="clear" w:color="auto" w:fill="FFFFFF"/>
        <w:spacing w:line="276" w:lineRule="auto"/>
        <w:jc w:val="both"/>
        <w:rPr>
          <w:rFonts w:ascii="Arial" w:hAnsi="Arial" w:cs="Arial"/>
          <w:color w:val="000000"/>
        </w:rPr>
      </w:pPr>
      <w:r w:rsidRPr="002D1EB3">
        <w:rPr>
          <w:rFonts w:ascii="Arial" w:hAnsi="Arial" w:cs="Arial"/>
          <w:color w:val="000000"/>
        </w:rPr>
        <w:t>En el plano económico, muchas jóvenes madres se ven limitadas en sus oportunidades de empleo y educación, ya que la maternidad temprana puede interrumpir sus estudios o impedirles acceder a una formación profesional. Esto perpetúa ciclos de pobreza y vulnerabilidad, afectando no solo a la madre, sino también a su hijo, quien puede crecer en un entorno con recursos limitados. La falta de apoyo económico y social puede traducirse en dificultades para garantizar una alimentación adecuada, atención médica y un ambiente estable para el desarrollo del niño.</w:t>
      </w:r>
    </w:p>
    <w:p w14:paraId="38B5E3DC" w14:textId="77777777" w:rsidR="000A1735" w:rsidRPr="002D1EB3" w:rsidRDefault="000A1735" w:rsidP="00231076">
      <w:pPr>
        <w:pStyle w:val="NormalWeb"/>
        <w:shd w:val="clear" w:color="auto" w:fill="FFFFFF"/>
        <w:spacing w:line="276" w:lineRule="auto"/>
        <w:jc w:val="both"/>
        <w:rPr>
          <w:rFonts w:ascii="Arial" w:hAnsi="Arial" w:cs="Arial"/>
          <w:color w:val="000000"/>
        </w:rPr>
      </w:pPr>
      <w:r w:rsidRPr="002D1EB3">
        <w:rPr>
          <w:rFonts w:ascii="Arial" w:hAnsi="Arial" w:cs="Arial"/>
          <w:color w:val="000000"/>
        </w:rPr>
        <w:t>Por otro lado, la salud física y mental de las adolescentes embarazadas también es una preocupación importante. Muchas enfrentan complicaciones durante el embarazo y el parto, además de problemas emocionales como ansiedad, depresión o estrés, que requieren atención especializada y un sistema de apoyo efectivo. La falta de acceso a servicios de salud adecuados y a programas de prevención y atención puede agravar estos problemas, poniendo en riesgo tanto la vida de la madre como la del bebé.</w:t>
      </w:r>
    </w:p>
    <w:p w14:paraId="203FFEAF" w14:textId="4934A9E8" w:rsidR="001134A7" w:rsidRPr="00001B87" w:rsidRDefault="00231076" w:rsidP="00231076">
      <w:pPr>
        <w:jc w:val="both"/>
        <w:rPr>
          <w:rStyle w:val="Ttulodellibro"/>
        </w:rPr>
      </w:pPr>
      <w:r w:rsidRPr="00001B87">
        <w:rPr>
          <w:rStyle w:val="Ttulodellibro"/>
        </w:rPr>
        <w:t>ANTECEDENTES:</w:t>
      </w:r>
    </w:p>
    <w:p w14:paraId="7D3F2D39" w14:textId="046717A8" w:rsidR="00624989" w:rsidRPr="002D1EB3" w:rsidRDefault="00624989" w:rsidP="0013085E">
      <w:pPr>
        <w:jc w:val="both"/>
        <w:rPr>
          <w:b/>
          <w:bCs/>
          <w:sz w:val="24"/>
          <w:szCs w:val="24"/>
        </w:rPr>
      </w:pPr>
    </w:p>
    <w:p w14:paraId="3D298C7E" w14:textId="10E33B05" w:rsidR="00231076" w:rsidRDefault="00231076" w:rsidP="00231076">
      <w:pPr>
        <w:jc w:val="both"/>
        <w:rPr>
          <w:color w:val="000000"/>
          <w:sz w:val="24"/>
          <w:szCs w:val="24"/>
          <w:shd w:val="clear" w:color="auto" w:fill="FFFFFF"/>
          <w:lang w:val="es-419"/>
        </w:rPr>
      </w:pPr>
      <w:r w:rsidRPr="00231076">
        <w:rPr>
          <w:color w:val="000000"/>
          <w:sz w:val="24"/>
          <w:szCs w:val="24"/>
          <w:shd w:val="clear" w:color="auto" w:fill="FFFFFF"/>
          <w:lang w:val="es-419"/>
        </w:rPr>
        <w:t xml:space="preserve">El fenómeno de la maternidad en la adolescencia continúa siendo una problemática social significativa en Colombia y particularmente en el municipio de Santa Rosa de Cabal, Risaralda. A nivel nacional, el embarazo adolescente ha sido identificado como una de las principales causas de deserción escolar, pobreza intergeneracional </w:t>
      </w:r>
      <w:r w:rsidRPr="00231076">
        <w:rPr>
          <w:color w:val="000000"/>
          <w:sz w:val="24"/>
          <w:szCs w:val="24"/>
          <w:shd w:val="clear" w:color="auto" w:fill="FFFFFF"/>
          <w:lang w:val="es-419"/>
        </w:rPr>
        <w:lastRenderedPageBreak/>
        <w:t>y exclusión social. Esta realidad se ve influida por múltiples factores como la falta de educación sexual integral, dinámicas familiares disfuncionales, desigualdad de género, barreras de acceso a servicios de salud y carencia de oportunidades para el desarrollo personal y profesional.</w:t>
      </w:r>
    </w:p>
    <w:p w14:paraId="785BF5EC" w14:textId="77777777" w:rsidR="00231076" w:rsidRPr="00231076" w:rsidRDefault="00231076" w:rsidP="00231076">
      <w:pPr>
        <w:jc w:val="both"/>
        <w:rPr>
          <w:color w:val="000000"/>
          <w:sz w:val="24"/>
          <w:szCs w:val="24"/>
          <w:shd w:val="clear" w:color="auto" w:fill="FFFFFF"/>
          <w:lang w:val="es-419"/>
        </w:rPr>
      </w:pPr>
    </w:p>
    <w:p w14:paraId="7DFF8EEB" w14:textId="7AF64708" w:rsidR="00231076" w:rsidRDefault="00231076" w:rsidP="00231076">
      <w:pPr>
        <w:jc w:val="both"/>
        <w:rPr>
          <w:color w:val="000000"/>
          <w:sz w:val="24"/>
          <w:szCs w:val="24"/>
          <w:shd w:val="clear" w:color="auto" w:fill="FFFFFF"/>
          <w:lang w:val="es-419"/>
        </w:rPr>
      </w:pPr>
      <w:r w:rsidRPr="00231076">
        <w:rPr>
          <w:color w:val="000000"/>
          <w:sz w:val="24"/>
          <w:szCs w:val="24"/>
          <w:shd w:val="clear" w:color="auto" w:fill="FFFFFF"/>
          <w:lang w:val="es-419"/>
        </w:rPr>
        <w:t xml:space="preserve">Según el Departamento Administrativo Nacional de Estadística (DANE), la tasa de fecundidad en mujeres adolescentes en el departamento de Risaralda se ubicó en </w:t>
      </w:r>
      <w:r w:rsidRPr="00231076">
        <w:rPr>
          <w:bCs/>
          <w:color w:val="000000"/>
          <w:sz w:val="24"/>
          <w:szCs w:val="24"/>
          <w:shd w:val="clear" w:color="auto" w:fill="FFFFFF"/>
          <w:lang w:val="es-419"/>
        </w:rPr>
        <w:t>42,48 nacimientos por cada 1.000 mujeres entre 15 y 19 años</w:t>
      </w:r>
      <w:r w:rsidRPr="00231076">
        <w:rPr>
          <w:color w:val="000000"/>
          <w:sz w:val="24"/>
          <w:szCs w:val="24"/>
          <w:shd w:val="clear" w:color="auto" w:fill="FFFFFF"/>
          <w:lang w:val="es-419"/>
        </w:rPr>
        <w:t xml:space="preserve">. En Santa Rosa de Cabal, esta tasa fue </w:t>
      </w:r>
      <w:r w:rsidRPr="00231076">
        <w:rPr>
          <w:bCs/>
          <w:color w:val="000000"/>
          <w:sz w:val="24"/>
          <w:szCs w:val="24"/>
          <w:shd w:val="clear" w:color="auto" w:fill="FFFFFF"/>
          <w:lang w:val="es-419"/>
        </w:rPr>
        <w:t>de 41,1 por cada 1.000 mujeres adolescentes</w:t>
      </w:r>
      <w:r w:rsidRPr="00231076">
        <w:rPr>
          <w:color w:val="000000"/>
          <w:sz w:val="24"/>
          <w:szCs w:val="24"/>
          <w:shd w:val="clear" w:color="auto" w:fill="FFFFFF"/>
          <w:lang w:val="es-419"/>
        </w:rPr>
        <w:t xml:space="preserve">, una cifra alarmante que refleja un fenómeno persistente. Solo en el último reporte anual, </w:t>
      </w:r>
      <w:r w:rsidRPr="00231076">
        <w:rPr>
          <w:bCs/>
          <w:color w:val="000000"/>
          <w:sz w:val="24"/>
          <w:szCs w:val="24"/>
          <w:shd w:val="clear" w:color="auto" w:fill="FFFFFF"/>
          <w:lang w:val="es-419"/>
        </w:rPr>
        <w:t>nacieron 115 niños de madres adolescentes en Santa Rosa de Cabal</w:t>
      </w:r>
      <w:r w:rsidRPr="00231076">
        <w:rPr>
          <w:color w:val="000000"/>
          <w:sz w:val="24"/>
          <w:szCs w:val="24"/>
          <w:shd w:val="clear" w:color="auto" w:fill="FFFFFF"/>
          <w:lang w:val="es-419"/>
        </w:rPr>
        <w:t xml:space="preserve">, y </w:t>
      </w:r>
      <w:r w:rsidRPr="00231076">
        <w:rPr>
          <w:bCs/>
          <w:color w:val="000000"/>
          <w:sz w:val="24"/>
          <w:szCs w:val="24"/>
          <w:shd w:val="clear" w:color="auto" w:fill="FFFFFF"/>
          <w:lang w:val="es-419"/>
        </w:rPr>
        <w:t>1.436 en todo Risaralda</w:t>
      </w:r>
      <w:r w:rsidRPr="00231076">
        <w:rPr>
          <w:color w:val="000000"/>
          <w:sz w:val="24"/>
          <w:szCs w:val="24"/>
          <w:shd w:val="clear" w:color="auto" w:fill="FFFFFF"/>
          <w:lang w:val="es-419"/>
        </w:rPr>
        <w:t>, evidenciando la necesidad urgente de intervenciones estructuradas e integrales.</w:t>
      </w:r>
    </w:p>
    <w:p w14:paraId="550FF81D" w14:textId="77777777" w:rsidR="00231076" w:rsidRPr="00231076" w:rsidRDefault="00231076" w:rsidP="00231076">
      <w:pPr>
        <w:jc w:val="both"/>
        <w:rPr>
          <w:color w:val="000000"/>
          <w:sz w:val="24"/>
          <w:szCs w:val="24"/>
          <w:shd w:val="clear" w:color="auto" w:fill="FFFFFF"/>
          <w:lang w:val="es-419"/>
        </w:rPr>
      </w:pPr>
    </w:p>
    <w:p w14:paraId="501AC2B5" w14:textId="77777777" w:rsidR="00231076" w:rsidRPr="00231076" w:rsidRDefault="00231076" w:rsidP="00231076">
      <w:pPr>
        <w:jc w:val="both"/>
        <w:rPr>
          <w:color w:val="000000"/>
          <w:sz w:val="24"/>
          <w:szCs w:val="24"/>
          <w:shd w:val="clear" w:color="auto" w:fill="FFFFFF"/>
          <w:lang w:val="es-419"/>
        </w:rPr>
      </w:pPr>
      <w:r w:rsidRPr="00231076">
        <w:rPr>
          <w:color w:val="000000"/>
          <w:sz w:val="24"/>
          <w:szCs w:val="24"/>
          <w:shd w:val="clear" w:color="auto" w:fill="FFFFFF"/>
          <w:lang w:val="es-419"/>
        </w:rPr>
        <w:t>Las consecuencias de la maternidad temprana son múltiples: abandono escolar, dependencia económica, precariedad laboral, estigmatización social y vulnerabilidad emocional. A ello se suma el riesgo de repetir el ciclo de pobreza, pues muchas adolescentes no logran acceder a oportunidades de formación técnica o productiva que les permitan garantizar su bienestar ni el de sus hijos.</w:t>
      </w:r>
    </w:p>
    <w:p w14:paraId="2DAC84FA" w14:textId="60AE5443" w:rsidR="00231076" w:rsidRDefault="00231076" w:rsidP="00231076">
      <w:pPr>
        <w:jc w:val="both"/>
        <w:rPr>
          <w:color w:val="000000"/>
          <w:sz w:val="24"/>
          <w:szCs w:val="24"/>
          <w:shd w:val="clear" w:color="auto" w:fill="FFFFFF"/>
          <w:lang w:val="es-419"/>
        </w:rPr>
      </w:pPr>
      <w:r w:rsidRPr="00231076">
        <w:rPr>
          <w:color w:val="000000"/>
          <w:sz w:val="24"/>
          <w:szCs w:val="24"/>
          <w:shd w:val="clear" w:color="auto" w:fill="FFFFFF"/>
          <w:lang w:val="es-419"/>
        </w:rPr>
        <w:t>Desde su creación en el año 2008, la Fundación Madol ha sido pionera en el acompañamiento de madres adolescentes en Santa Rosa de Cabal, desarrollando acciones centradas en el fortalecimiento del proyecto de vida, el empoderamiento emocional y la formación para el trabajo. A través de estrategias educativas, orientación psicosocial y procesos de formación en emprendimiento, la Fundación busca que las madres adolescentes transformen su situación de vulnerabilidad en una oportunidad de crecimiento y superación.</w:t>
      </w:r>
    </w:p>
    <w:p w14:paraId="1AE3857A" w14:textId="25846BD1" w:rsidR="00231076" w:rsidRDefault="00231076" w:rsidP="00231076">
      <w:pPr>
        <w:jc w:val="both"/>
        <w:rPr>
          <w:color w:val="000000"/>
          <w:sz w:val="24"/>
          <w:szCs w:val="24"/>
          <w:shd w:val="clear" w:color="auto" w:fill="FFFFFF"/>
          <w:lang w:val="es-419"/>
        </w:rPr>
      </w:pPr>
    </w:p>
    <w:p w14:paraId="64290A3D" w14:textId="1E63830C" w:rsidR="00231076" w:rsidRPr="00001B87" w:rsidRDefault="00231076" w:rsidP="001B7607">
      <w:pPr>
        <w:jc w:val="both"/>
        <w:rPr>
          <w:rStyle w:val="Ttulodellibro"/>
        </w:rPr>
      </w:pPr>
      <w:r w:rsidRPr="00001B87">
        <w:rPr>
          <w:rStyle w:val="Ttulodellibro"/>
        </w:rPr>
        <w:t xml:space="preserve">JUSTIFICACIÓN: </w:t>
      </w:r>
    </w:p>
    <w:p w14:paraId="0D65CC57" w14:textId="77777777" w:rsidR="00076F1F" w:rsidRPr="002D1EB3" w:rsidRDefault="00076F1F" w:rsidP="001B7607">
      <w:pPr>
        <w:jc w:val="both"/>
        <w:rPr>
          <w:b/>
          <w:bCs/>
          <w:sz w:val="24"/>
          <w:szCs w:val="24"/>
        </w:rPr>
      </w:pPr>
    </w:p>
    <w:p w14:paraId="43057ED8" w14:textId="77777777" w:rsidR="005C13AD" w:rsidRPr="005C13AD" w:rsidRDefault="005C13AD" w:rsidP="001B7607">
      <w:pPr>
        <w:jc w:val="both"/>
        <w:rPr>
          <w:sz w:val="24"/>
          <w:szCs w:val="24"/>
        </w:rPr>
      </w:pPr>
      <w:r w:rsidRPr="005C13AD">
        <w:rPr>
          <w:sz w:val="24"/>
          <w:szCs w:val="24"/>
        </w:rPr>
        <w:t>El embarazo en la adolescencia continúa siendo una problemática crítica en el municipio de Santa Rosa de Cabal. A pesar de los avances en cobertura educativa y servicios de salud, la maternidad temprana sigue afectando a cientos de jóvenes que, en muchos casos, enfrentan su maternidad en contextos de pobreza, abandono familiar, violencia de género y escasa formación para la vida y el trabajo.</w:t>
      </w:r>
    </w:p>
    <w:p w14:paraId="44E00367" w14:textId="77777777" w:rsidR="005C13AD" w:rsidRPr="005C13AD" w:rsidRDefault="005C13AD" w:rsidP="001B7607">
      <w:pPr>
        <w:jc w:val="both"/>
        <w:rPr>
          <w:sz w:val="24"/>
          <w:szCs w:val="24"/>
        </w:rPr>
      </w:pPr>
    </w:p>
    <w:p w14:paraId="60EF6593" w14:textId="77777777" w:rsidR="005C13AD" w:rsidRPr="005C13AD" w:rsidRDefault="005C13AD" w:rsidP="001B7607">
      <w:pPr>
        <w:jc w:val="both"/>
        <w:rPr>
          <w:sz w:val="24"/>
          <w:szCs w:val="24"/>
        </w:rPr>
      </w:pPr>
      <w:r w:rsidRPr="005C13AD">
        <w:rPr>
          <w:sz w:val="24"/>
          <w:szCs w:val="24"/>
        </w:rPr>
        <w:t>Los datos locales muestran una realidad contundente: más de un centenar de adolescentes se convierten en madres cada año en Santa Rosa de Cabal, muchas de ellas sin redes de apoyo y sin condiciones mínimas para garantizar el bienestar de sus hijos. Esta situación genera impactos negativos tanto a nivel personal como social, profundizando brechas estructurales de desigualdad y exclusión.</w:t>
      </w:r>
    </w:p>
    <w:p w14:paraId="5B18AC77" w14:textId="77777777" w:rsidR="005C13AD" w:rsidRPr="005C13AD" w:rsidRDefault="005C13AD" w:rsidP="001B7607">
      <w:pPr>
        <w:jc w:val="both"/>
        <w:rPr>
          <w:sz w:val="24"/>
          <w:szCs w:val="24"/>
        </w:rPr>
      </w:pPr>
    </w:p>
    <w:p w14:paraId="5C9D38EE" w14:textId="77777777" w:rsidR="005C13AD" w:rsidRPr="005C13AD" w:rsidRDefault="005C13AD" w:rsidP="001B7607">
      <w:pPr>
        <w:jc w:val="both"/>
        <w:rPr>
          <w:sz w:val="24"/>
          <w:szCs w:val="24"/>
        </w:rPr>
      </w:pPr>
      <w:r w:rsidRPr="005C13AD">
        <w:rPr>
          <w:sz w:val="24"/>
          <w:szCs w:val="24"/>
        </w:rPr>
        <w:lastRenderedPageBreak/>
        <w:t>En este contexto, el proyecto “Raíces de Esperanza: Emprendimiento para las Madres Adolescentes de la Fundación Madol” surge como una respuesta concreta y necesaria. Este programa se propone brindar herramientas técnicas, psicosociales y humanas a las adolescentes madres para que puedan reconstruir sus proyectos de vida, generar ingresos propios, fortalecer su autoestima y crear redes de apoyo solidarias.</w:t>
      </w:r>
    </w:p>
    <w:p w14:paraId="169DEB4A" w14:textId="77777777" w:rsidR="005C13AD" w:rsidRPr="005C13AD" w:rsidRDefault="005C13AD" w:rsidP="001B7607">
      <w:pPr>
        <w:jc w:val="both"/>
        <w:rPr>
          <w:sz w:val="24"/>
          <w:szCs w:val="24"/>
        </w:rPr>
      </w:pPr>
    </w:p>
    <w:p w14:paraId="43582DC8" w14:textId="77777777" w:rsidR="005C13AD" w:rsidRPr="005C13AD" w:rsidRDefault="005C13AD" w:rsidP="001B7607">
      <w:pPr>
        <w:jc w:val="both"/>
        <w:rPr>
          <w:sz w:val="24"/>
          <w:szCs w:val="24"/>
        </w:rPr>
      </w:pPr>
      <w:r w:rsidRPr="005C13AD">
        <w:rPr>
          <w:sz w:val="24"/>
          <w:szCs w:val="24"/>
        </w:rPr>
        <w:t>A través de una metodología integral, vivencial y práctica, el proyecto impactará directamente en la calidad de vida de las beneficiarias, promoviendo la autonomía económica, la inclusión social y la prevención de futuras maternidades no planificadas. Además, al enfocarse en el emprendimiento, se fomenta una cultura de autogestión y liderazgo que puede replicarse en otros contextos comunitarios.</w:t>
      </w:r>
    </w:p>
    <w:p w14:paraId="28E11877" w14:textId="77777777" w:rsidR="005C13AD" w:rsidRPr="005C13AD" w:rsidRDefault="005C13AD" w:rsidP="001B7607">
      <w:pPr>
        <w:jc w:val="both"/>
        <w:rPr>
          <w:sz w:val="24"/>
          <w:szCs w:val="24"/>
        </w:rPr>
      </w:pPr>
    </w:p>
    <w:p w14:paraId="1483B995" w14:textId="77777777" w:rsidR="005C13AD" w:rsidRDefault="005C13AD" w:rsidP="001B7607">
      <w:pPr>
        <w:jc w:val="both"/>
        <w:rPr>
          <w:sz w:val="24"/>
          <w:szCs w:val="24"/>
        </w:rPr>
      </w:pPr>
      <w:r w:rsidRPr="005C13AD">
        <w:rPr>
          <w:sz w:val="24"/>
          <w:szCs w:val="24"/>
        </w:rPr>
        <w:t>Este tipo de intervenciones son fundamentales para garantizar los derechos de las adolescentes madres, especialmente los relacionados con la educación, la salud, el trabajo digno y la participación social. Apoyar a esta población es apostar por un futuro más justo, equitativo y esperanzador para toda la comunidad.</w:t>
      </w:r>
    </w:p>
    <w:p w14:paraId="0B9E1B59" w14:textId="77777777" w:rsidR="005C13AD" w:rsidRDefault="005C13AD" w:rsidP="005C13AD">
      <w:pPr>
        <w:rPr>
          <w:sz w:val="24"/>
          <w:szCs w:val="24"/>
        </w:rPr>
      </w:pP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3160"/>
        <w:gridCol w:w="1782"/>
        <w:gridCol w:w="2083"/>
        <w:gridCol w:w="1803"/>
      </w:tblGrid>
      <w:tr w:rsidR="005C13AD" w:rsidRPr="005C13AD" w14:paraId="4E12BEC0" w14:textId="77777777" w:rsidTr="0035755F">
        <w:trPr>
          <w:tblHeader/>
          <w:tblCellSpacing w:w="15" w:type="dxa"/>
        </w:trPr>
        <w:tc>
          <w:tcPr>
            <w:tcW w:w="0" w:type="auto"/>
            <w:vAlign w:val="center"/>
            <w:hideMark/>
          </w:tcPr>
          <w:p w14:paraId="6D64A971" w14:textId="77777777" w:rsidR="005C13AD" w:rsidRPr="005C13AD" w:rsidRDefault="005C13AD" w:rsidP="005C13AD">
            <w:pPr>
              <w:spacing w:line="240" w:lineRule="auto"/>
              <w:jc w:val="center"/>
              <w:rPr>
                <w:rFonts w:eastAsia="Times New Roman"/>
                <w:b/>
                <w:bCs/>
                <w:sz w:val="24"/>
                <w:szCs w:val="24"/>
                <w:lang w:val="es-419" w:eastAsia="es-419"/>
              </w:rPr>
            </w:pPr>
            <w:r w:rsidRPr="005C13AD">
              <w:rPr>
                <w:rFonts w:eastAsia="Times New Roman"/>
                <w:b/>
                <w:bCs/>
                <w:sz w:val="24"/>
                <w:szCs w:val="24"/>
                <w:lang w:val="es-419" w:eastAsia="es-419"/>
              </w:rPr>
              <w:t>Indicador</w:t>
            </w:r>
          </w:p>
        </w:tc>
        <w:tc>
          <w:tcPr>
            <w:tcW w:w="0" w:type="auto"/>
            <w:vAlign w:val="center"/>
            <w:hideMark/>
          </w:tcPr>
          <w:p w14:paraId="49C5566D" w14:textId="77777777" w:rsidR="005C13AD" w:rsidRPr="005C13AD" w:rsidRDefault="005C13AD" w:rsidP="005C13AD">
            <w:pPr>
              <w:spacing w:line="240" w:lineRule="auto"/>
              <w:jc w:val="center"/>
              <w:rPr>
                <w:rFonts w:eastAsia="Times New Roman"/>
                <w:b/>
                <w:bCs/>
                <w:sz w:val="24"/>
                <w:szCs w:val="24"/>
                <w:lang w:val="es-419" w:eastAsia="es-419"/>
              </w:rPr>
            </w:pPr>
            <w:r w:rsidRPr="005C13AD">
              <w:rPr>
                <w:rFonts w:eastAsia="Times New Roman"/>
                <w:b/>
                <w:bCs/>
                <w:sz w:val="24"/>
                <w:szCs w:val="24"/>
                <w:lang w:val="es-419" w:eastAsia="es-419"/>
              </w:rPr>
              <w:t>Santa Rosa de Cabal</w:t>
            </w:r>
          </w:p>
        </w:tc>
        <w:tc>
          <w:tcPr>
            <w:tcW w:w="0" w:type="auto"/>
            <w:vAlign w:val="center"/>
            <w:hideMark/>
          </w:tcPr>
          <w:p w14:paraId="32916F89" w14:textId="77777777" w:rsidR="005C13AD" w:rsidRPr="005C13AD" w:rsidRDefault="005C13AD" w:rsidP="005C13AD">
            <w:pPr>
              <w:spacing w:line="240" w:lineRule="auto"/>
              <w:jc w:val="center"/>
              <w:rPr>
                <w:rFonts w:eastAsia="Times New Roman"/>
                <w:b/>
                <w:bCs/>
                <w:sz w:val="24"/>
                <w:szCs w:val="24"/>
                <w:lang w:val="es-419" w:eastAsia="es-419"/>
              </w:rPr>
            </w:pPr>
            <w:r w:rsidRPr="005C13AD">
              <w:rPr>
                <w:rFonts w:eastAsia="Times New Roman"/>
                <w:b/>
                <w:bCs/>
                <w:sz w:val="24"/>
                <w:szCs w:val="24"/>
                <w:lang w:val="es-419" w:eastAsia="es-419"/>
              </w:rPr>
              <w:t>Risaralda</w:t>
            </w:r>
          </w:p>
        </w:tc>
        <w:tc>
          <w:tcPr>
            <w:tcW w:w="0" w:type="auto"/>
            <w:vAlign w:val="center"/>
            <w:hideMark/>
          </w:tcPr>
          <w:p w14:paraId="1070AFBE" w14:textId="77777777" w:rsidR="005C13AD" w:rsidRPr="005C13AD" w:rsidRDefault="005C13AD" w:rsidP="005C13AD">
            <w:pPr>
              <w:spacing w:line="240" w:lineRule="auto"/>
              <w:jc w:val="center"/>
              <w:rPr>
                <w:rFonts w:eastAsia="Times New Roman"/>
                <w:b/>
                <w:bCs/>
                <w:sz w:val="24"/>
                <w:szCs w:val="24"/>
                <w:lang w:val="es-419" w:eastAsia="es-419"/>
              </w:rPr>
            </w:pPr>
            <w:r w:rsidRPr="005C13AD">
              <w:rPr>
                <w:rFonts w:eastAsia="Times New Roman"/>
                <w:b/>
                <w:bCs/>
                <w:sz w:val="24"/>
                <w:szCs w:val="24"/>
                <w:lang w:val="es-419" w:eastAsia="es-419"/>
              </w:rPr>
              <w:t>Colombia (nacional)</w:t>
            </w:r>
          </w:p>
        </w:tc>
      </w:tr>
      <w:tr w:rsidR="005C13AD" w:rsidRPr="005C13AD" w14:paraId="3E5AA171" w14:textId="77777777" w:rsidTr="0035755F">
        <w:trPr>
          <w:tblCellSpacing w:w="15" w:type="dxa"/>
        </w:trPr>
        <w:tc>
          <w:tcPr>
            <w:tcW w:w="0" w:type="auto"/>
            <w:vAlign w:val="center"/>
            <w:hideMark/>
          </w:tcPr>
          <w:p w14:paraId="402CA477" w14:textId="77777777" w:rsidR="005C13AD" w:rsidRPr="005C13AD" w:rsidRDefault="005C13AD" w:rsidP="005C13AD">
            <w:pPr>
              <w:spacing w:line="240" w:lineRule="auto"/>
              <w:rPr>
                <w:rFonts w:eastAsia="Times New Roman"/>
                <w:sz w:val="24"/>
                <w:szCs w:val="24"/>
                <w:lang w:val="es-419" w:eastAsia="es-419"/>
              </w:rPr>
            </w:pPr>
            <w:r w:rsidRPr="005C13AD">
              <w:rPr>
                <w:rFonts w:eastAsia="Times New Roman"/>
                <w:sz w:val="24"/>
                <w:szCs w:val="24"/>
                <w:lang w:val="es-419" w:eastAsia="es-419"/>
              </w:rPr>
              <w:t>Tasa de fecundidad adolescente (15-19 años)</w:t>
            </w:r>
          </w:p>
        </w:tc>
        <w:tc>
          <w:tcPr>
            <w:tcW w:w="0" w:type="auto"/>
            <w:vAlign w:val="center"/>
            <w:hideMark/>
          </w:tcPr>
          <w:p w14:paraId="0BAE4579" w14:textId="77777777" w:rsidR="005C13AD" w:rsidRPr="005C13AD" w:rsidRDefault="005C13AD" w:rsidP="005C13AD">
            <w:pPr>
              <w:spacing w:line="240" w:lineRule="auto"/>
              <w:rPr>
                <w:rFonts w:eastAsia="Times New Roman"/>
                <w:sz w:val="24"/>
                <w:szCs w:val="24"/>
                <w:lang w:val="es-419" w:eastAsia="es-419"/>
              </w:rPr>
            </w:pPr>
            <w:r w:rsidRPr="005C13AD">
              <w:rPr>
                <w:rFonts w:eastAsia="Times New Roman"/>
                <w:sz w:val="24"/>
                <w:szCs w:val="24"/>
                <w:lang w:val="es-419" w:eastAsia="es-419"/>
              </w:rPr>
              <w:t>41,1 por mil</w:t>
            </w:r>
          </w:p>
        </w:tc>
        <w:tc>
          <w:tcPr>
            <w:tcW w:w="0" w:type="auto"/>
            <w:vAlign w:val="center"/>
            <w:hideMark/>
          </w:tcPr>
          <w:p w14:paraId="37ABD713" w14:textId="77777777" w:rsidR="005C13AD" w:rsidRPr="005C13AD" w:rsidRDefault="005C13AD" w:rsidP="005C13AD">
            <w:pPr>
              <w:spacing w:line="240" w:lineRule="auto"/>
              <w:rPr>
                <w:rFonts w:eastAsia="Times New Roman"/>
                <w:sz w:val="24"/>
                <w:szCs w:val="24"/>
                <w:lang w:val="es-419" w:eastAsia="es-419"/>
              </w:rPr>
            </w:pPr>
            <w:r w:rsidRPr="005C13AD">
              <w:rPr>
                <w:rFonts w:eastAsia="Times New Roman"/>
                <w:sz w:val="24"/>
                <w:szCs w:val="24"/>
                <w:lang w:val="es-419" w:eastAsia="es-419"/>
              </w:rPr>
              <w:t>42,48 por mil</w:t>
            </w:r>
          </w:p>
        </w:tc>
        <w:tc>
          <w:tcPr>
            <w:tcW w:w="0" w:type="auto"/>
            <w:vAlign w:val="center"/>
            <w:hideMark/>
          </w:tcPr>
          <w:p w14:paraId="5666BC82" w14:textId="77777777" w:rsidR="005C13AD" w:rsidRPr="005C13AD" w:rsidRDefault="005C13AD" w:rsidP="005C13AD">
            <w:pPr>
              <w:spacing w:line="240" w:lineRule="auto"/>
              <w:rPr>
                <w:rFonts w:eastAsia="Times New Roman"/>
                <w:sz w:val="24"/>
                <w:szCs w:val="24"/>
                <w:lang w:val="es-419" w:eastAsia="es-419"/>
              </w:rPr>
            </w:pPr>
            <w:r w:rsidRPr="005C13AD">
              <w:rPr>
                <w:rFonts w:eastAsia="Times New Roman"/>
                <w:sz w:val="24"/>
                <w:szCs w:val="24"/>
                <w:lang w:val="es-419" w:eastAsia="es-419"/>
              </w:rPr>
              <w:t>52,3 por mil (DANE 2023)</w:t>
            </w:r>
          </w:p>
        </w:tc>
      </w:tr>
      <w:tr w:rsidR="005C13AD" w:rsidRPr="005C13AD" w14:paraId="5A18DC46" w14:textId="77777777" w:rsidTr="0035755F">
        <w:trPr>
          <w:tblCellSpacing w:w="15" w:type="dxa"/>
        </w:trPr>
        <w:tc>
          <w:tcPr>
            <w:tcW w:w="0" w:type="auto"/>
            <w:vAlign w:val="center"/>
            <w:hideMark/>
          </w:tcPr>
          <w:p w14:paraId="35F03A34" w14:textId="77777777" w:rsidR="005C13AD" w:rsidRPr="005C13AD" w:rsidRDefault="005C13AD" w:rsidP="005C13AD">
            <w:pPr>
              <w:spacing w:line="240" w:lineRule="auto"/>
              <w:rPr>
                <w:rFonts w:eastAsia="Times New Roman"/>
                <w:sz w:val="24"/>
                <w:szCs w:val="24"/>
                <w:lang w:val="es-419" w:eastAsia="es-419"/>
              </w:rPr>
            </w:pPr>
            <w:r w:rsidRPr="005C13AD">
              <w:rPr>
                <w:rFonts w:eastAsia="Times New Roman"/>
                <w:sz w:val="24"/>
                <w:szCs w:val="24"/>
                <w:lang w:val="es-419" w:eastAsia="es-419"/>
              </w:rPr>
              <w:t>Nacimientos de madres adolescentes</w:t>
            </w:r>
          </w:p>
        </w:tc>
        <w:tc>
          <w:tcPr>
            <w:tcW w:w="0" w:type="auto"/>
            <w:vAlign w:val="center"/>
            <w:hideMark/>
          </w:tcPr>
          <w:p w14:paraId="5BF5A1AC" w14:textId="77777777" w:rsidR="005C13AD" w:rsidRPr="005C13AD" w:rsidRDefault="005C13AD" w:rsidP="005C13AD">
            <w:pPr>
              <w:spacing w:line="240" w:lineRule="auto"/>
              <w:rPr>
                <w:rFonts w:eastAsia="Times New Roman"/>
                <w:sz w:val="24"/>
                <w:szCs w:val="24"/>
                <w:lang w:val="es-419" w:eastAsia="es-419"/>
              </w:rPr>
            </w:pPr>
            <w:r w:rsidRPr="005C13AD">
              <w:rPr>
                <w:rFonts w:eastAsia="Times New Roman"/>
                <w:sz w:val="24"/>
                <w:szCs w:val="24"/>
                <w:lang w:val="es-419" w:eastAsia="es-419"/>
              </w:rPr>
              <w:t>115</w:t>
            </w:r>
          </w:p>
        </w:tc>
        <w:tc>
          <w:tcPr>
            <w:tcW w:w="0" w:type="auto"/>
            <w:vAlign w:val="center"/>
            <w:hideMark/>
          </w:tcPr>
          <w:p w14:paraId="794839F1" w14:textId="77777777" w:rsidR="005C13AD" w:rsidRPr="005C13AD" w:rsidRDefault="005C13AD" w:rsidP="005C13AD">
            <w:pPr>
              <w:spacing w:line="240" w:lineRule="auto"/>
              <w:rPr>
                <w:rFonts w:eastAsia="Times New Roman"/>
                <w:sz w:val="24"/>
                <w:szCs w:val="24"/>
                <w:lang w:val="es-419" w:eastAsia="es-419"/>
              </w:rPr>
            </w:pPr>
            <w:r w:rsidRPr="005C13AD">
              <w:rPr>
                <w:rFonts w:eastAsia="Times New Roman"/>
                <w:sz w:val="24"/>
                <w:szCs w:val="24"/>
                <w:lang w:val="es-419" w:eastAsia="es-419"/>
              </w:rPr>
              <w:t>1.436</w:t>
            </w:r>
          </w:p>
        </w:tc>
        <w:tc>
          <w:tcPr>
            <w:tcW w:w="0" w:type="auto"/>
            <w:vAlign w:val="center"/>
            <w:hideMark/>
          </w:tcPr>
          <w:p w14:paraId="62E3D96B" w14:textId="77777777" w:rsidR="005C13AD" w:rsidRPr="005C13AD" w:rsidRDefault="005C13AD" w:rsidP="005C13AD">
            <w:pPr>
              <w:spacing w:line="240" w:lineRule="auto"/>
              <w:rPr>
                <w:rFonts w:eastAsia="Times New Roman"/>
                <w:sz w:val="24"/>
                <w:szCs w:val="24"/>
                <w:lang w:val="es-419" w:eastAsia="es-419"/>
              </w:rPr>
            </w:pPr>
            <w:r w:rsidRPr="005C13AD">
              <w:rPr>
                <w:rFonts w:eastAsia="Times New Roman"/>
                <w:sz w:val="24"/>
                <w:szCs w:val="24"/>
                <w:lang w:val="es-419" w:eastAsia="es-419"/>
              </w:rPr>
              <w:t>90.000 aprox.</w:t>
            </w:r>
          </w:p>
        </w:tc>
      </w:tr>
      <w:tr w:rsidR="005C13AD" w:rsidRPr="005C13AD" w14:paraId="03CB3AD8" w14:textId="77777777" w:rsidTr="0035755F">
        <w:trPr>
          <w:tblCellSpacing w:w="15" w:type="dxa"/>
        </w:trPr>
        <w:tc>
          <w:tcPr>
            <w:tcW w:w="0" w:type="auto"/>
            <w:vAlign w:val="center"/>
            <w:hideMark/>
          </w:tcPr>
          <w:p w14:paraId="06C753AF" w14:textId="77777777" w:rsidR="005C13AD" w:rsidRPr="005C13AD" w:rsidRDefault="005C13AD" w:rsidP="005C13AD">
            <w:pPr>
              <w:spacing w:line="240" w:lineRule="auto"/>
              <w:rPr>
                <w:rFonts w:eastAsia="Times New Roman"/>
                <w:sz w:val="24"/>
                <w:szCs w:val="24"/>
                <w:lang w:val="es-419" w:eastAsia="es-419"/>
              </w:rPr>
            </w:pPr>
            <w:r w:rsidRPr="005C13AD">
              <w:rPr>
                <w:rFonts w:eastAsia="Times New Roman"/>
                <w:sz w:val="24"/>
                <w:szCs w:val="24"/>
                <w:lang w:val="es-419" w:eastAsia="es-419"/>
              </w:rPr>
              <w:t>Porcentaje de embarazos no planeados en adolescentes</w:t>
            </w:r>
          </w:p>
        </w:tc>
        <w:tc>
          <w:tcPr>
            <w:tcW w:w="0" w:type="auto"/>
            <w:vAlign w:val="center"/>
            <w:hideMark/>
          </w:tcPr>
          <w:p w14:paraId="27E2036B" w14:textId="77777777" w:rsidR="005C13AD" w:rsidRPr="005C13AD" w:rsidRDefault="005C13AD" w:rsidP="005C13AD">
            <w:pPr>
              <w:spacing w:line="240" w:lineRule="auto"/>
              <w:rPr>
                <w:rFonts w:eastAsia="Times New Roman"/>
                <w:sz w:val="24"/>
                <w:szCs w:val="24"/>
                <w:lang w:val="es-419" w:eastAsia="es-419"/>
              </w:rPr>
            </w:pPr>
            <w:r w:rsidRPr="005C13AD">
              <w:rPr>
                <w:rFonts w:eastAsia="Times New Roman"/>
                <w:sz w:val="24"/>
                <w:szCs w:val="24"/>
                <w:lang w:val="es-419" w:eastAsia="es-419"/>
              </w:rPr>
              <w:t>No disponible localmente</w:t>
            </w:r>
          </w:p>
        </w:tc>
        <w:tc>
          <w:tcPr>
            <w:tcW w:w="0" w:type="auto"/>
            <w:vAlign w:val="center"/>
            <w:hideMark/>
          </w:tcPr>
          <w:p w14:paraId="24A9E51B" w14:textId="77777777" w:rsidR="005C13AD" w:rsidRPr="005C13AD" w:rsidRDefault="005C13AD" w:rsidP="005C13AD">
            <w:pPr>
              <w:spacing w:line="240" w:lineRule="auto"/>
              <w:rPr>
                <w:rFonts w:eastAsia="Times New Roman"/>
                <w:sz w:val="24"/>
                <w:szCs w:val="24"/>
                <w:lang w:val="es-419" w:eastAsia="es-419"/>
              </w:rPr>
            </w:pPr>
            <w:r w:rsidRPr="005C13AD">
              <w:rPr>
                <w:rFonts w:eastAsia="Times New Roman"/>
                <w:sz w:val="24"/>
                <w:szCs w:val="24"/>
                <w:lang w:val="es-419" w:eastAsia="es-419"/>
              </w:rPr>
              <w:t>~60% (prom. nacional Profamilia)</w:t>
            </w:r>
          </w:p>
        </w:tc>
        <w:tc>
          <w:tcPr>
            <w:tcW w:w="0" w:type="auto"/>
            <w:vAlign w:val="center"/>
            <w:hideMark/>
          </w:tcPr>
          <w:p w14:paraId="24C7105B" w14:textId="77777777" w:rsidR="005C13AD" w:rsidRPr="005C13AD" w:rsidRDefault="005C13AD" w:rsidP="005C13AD">
            <w:pPr>
              <w:spacing w:line="240" w:lineRule="auto"/>
              <w:rPr>
                <w:rFonts w:eastAsia="Times New Roman"/>
                <w:sz w:val="24"/>
                <w:szCs w:val="24"/>
                <w:lang w:val="es-419" w:eastAsia="es-419"/>
              </w:rPr>
            </w:pPr>
            <w:r w:rsidRPr="005C13AD">
              <w:rPr>
                <w:rFonts w:eastAsia="Times New Roman"/>
                <w:sz w:val="24"/>
                <w:szCs w:val="24"/>
                <w:lang w:val="es-419" w:eastAsia="es-419"/>
              </w:rPr>
              <w:t>64%</w:t>
            </w:r>
          </w:p>
        </w:tc>
      </w:tr>
      <w:tr w:rsidR="005C13AD" w:rsidRPr="005C13AD" w14:paraId="2F1CF15B" w14:textId="77777777" w:rsidTr="0035755F">
        <w:trPr>
          <w:tblCellSpacing w:w="15" w:type="dxa"/>
        </w:trPr>
        <w:tc>
          <w:tcPr>
            <w:tcW w:w="0" w:type="auto"/>
            <w:vAlign w:val="center"/>
            <w:hideMark/>
          </w:tcPr>
          <w:p w14:paraId="269D2465" w14:textId="77777777" w:rsidR="005C13AD" w:rsidRPr="005C13AD" w:rsidRDefault="005C13AD" w:rsidP="005C13AD">
            <w:pPr>
              <w:spacing w:line="240" w:lineRule="auto"/>
              <w:rPr>
                <w:rFonts w:eastAsia="Times New Roman"/>
                <w:sz w:val="24"/>
                <w:szCs w:val="24"/>
                <w:lang w:val="es-419" w:eastAsia="es-419"/>
              </w:rPr>
            </w:pPr>
            <w:r w:rsidRPr="005C13AD">
              <w:rPr>
                <w:rFonts w:eastAsia="Times New Roman"/>
                <w:sz w:val="24"/>
                <w:szCs w:val="24"/>
                <w:lang w:val="es-419" w:eastAsia="es-419"/>
              </w:rPr>
              <w:t>Deserción escolar asociada a embarazo adolescente</w:t>
            </w:r>
          </w:p>
        </w:tc>
        <w:tc>
          <w:tcPr>
            <w:tcW w:w="0" w:type="auto"/>
            <w:vAlign w:val="center"/>
            <w:hideMark/>
          </w:tcPr>
          <w:p w14:paraId="758A0BCF" w14:textId="77777777" w:rsidR="005C13AD" w:rsidRPr="005C13AD" w:rsidRDefault="005C13AD" w:rsidP="005C13AD">
            <w:pPr>
              <w:spacing w:line="240" w:lineRule="auto"/>
              <w:rPr>
                <w:rFonts w:eastAsia="Times New Roman"/>
                <w:sz w:val="24"/>
                <w:szCs w:val="24"/>
                <w:lang w:val="es-419" w:eastAsia="es-419"/>
              </w:rPr>
            </w:pPr>
            <w:r w:rsidRPr="005C13AD">
              <w:rPr>
                <w:rFonts w:eastAsia="Times New Roman"/>
                <w:sz w:val="24"/>
                <w:szCs w:val="24"/>
                <w:lang w:val="es-419" w:eastAsia="es-419"/>
              </w:rPr>
              <w:t>Dato local no disponible</w:t>
            </w:r>
          </w:p>
        </w:tc>
        <w:tc>
          <w:tcPr>
            <w:tcW w:w="0" w:type="auto"/>
            <w:vAlign w:val="center"/>
            <w:hideMark/>
          </w:tcPr>
          <w:p w14:paraId="4BF3EB3A" w14:textId="77777777" w:rsidR="005C13AD" w:rsidRPr="005C13AD" w:rsidRDefault="005C13AD" w:rsidP="005C13AD">
            <w:pPr>
              <w:spacing w:line="240" w:lineRule="auto"/>
              <w:rPr>
                <w:rFonts w:eastAsia="Times New Roman"/>
                <w:sz w:val="24"/>
                <w:szCs w:val="24"/>
                <w:lang w:val="es-419" w:eastAsia="es-419"/>
              </w:rPr>
            </w:pPr>
            <w:r w:rsidRPr="005C13AD">
              <w:rPr>
                <w:rFonts w:eastAsia="Times New Roman"/>
                <w:sz w:val="24"/>
                <w:szCs w:val="24"/>
                <w:lang w:val="es-419" w:eastAsia="es-419"/>
              </w:rPr>
              <w:t>25% (estimado regional)</w:t>
            </w:r>
          </w:p>
        </w:tc>
        <w:tc>
          <w:tcPr>
            <w:tcW w:w="0" w:type="auto"/>
            <w:vAlign w:val="center"/>
            <w:hideMark/>
          </w:tcPr>
          <w:p w14:paraId="6793E09E" w14:textId="77777777" w:rsidR="005C13AD" w:rsidRPr="005C13AD" w:rsidRDefault="005C13AD" w:rsidP="005C13AD">
            <w:pPr>
              <w:spacing w:line="240" w:lineRule="auto"/>
              <w:rPr>
                <w:rFonts w:eastAsia="Times New Roman"/>
                <w:sz w:val="24"/>
                <w:szCs w:val="24"/>
                <w:lang w:val="es-419" w:eastAsia="es-419"/>
              </w:rPr>
            </w:pPr>
            <w:r w:rsidRPr="005C13AD">
              <w:rPr>
                <w:rFonts w:eastAsia="Times New Roman"/>
                <w:sz w:val="24"/>
                <w:szCs w:val="24"/>
                <w:lang w:val="es-419" w:eastAsia="es-419"/>
              </w:rPr>
              <w:t>30% aprox. (MEN)</w:t>
            </w:r>
          </w:p>
        </w:tc>
      </w:tr>
    </w:tbl>
    <w:p w14:paraId="3988E138" w14:textId="77777777" w:rsidR="0035755F" w:rsidRPr="0035755F" w:rsidRDefault="0035755F" w:rsidP="0035755F">
      <w:pPr>
        <w:pStyle w:val="NormalWeb"/>
        <w:rPr>
          <w:rFonts w:ascii="Arial" w:hAnsi="Arial" w:cs="Arial"/>
        </w:rPr>
      </w:pPr>
      <w:r w:rsidRPr="0035755F">
        <w:rPr>
          <w:rFonts w:ascii="Arial" w:hAnsi="Arial" w:cs="Arial"/>
        </w:rPr>
        <w:t xml:space="preserve">Departamento Administrativo Nacional de Estadística – DANE. (2023). </w:t>
      </w:r>
      <w:r w:rsidRPr="0035755F">
        <w:rPr>
          <w:rStyle w:val="nfasis"/>
          <w:rFonts w:ascii="Arial" w:hAnsi="Arial" w:cs="Arial"/>
        </w:rPr>
        <w:t>Indicadores sociodemográficos por municipio – Tasa de fecundidad específica en adolescentes 15-19 años</w:t>
      </w:r>
      <w:r w:rsidRPr="0035755F">
        <w:rPr>
          <w:rFonts w:ascii="Arial" w:hAnsi="Arial" w:cs="Arial"/>
        </w:rPr>
        <w:t xml:space="preserve">. Recuperado de </w:t>
      </w:r>
      <w:hyperlink r:id="rId8" w:tgtFrame="_new" w:history="1">
        <w:r w:rsidRPr="0035755F">
          <w:rPr>
            <w:rStyle w:val="Hipervnculo"/>
            <w:rFonts w:ascii="Arial" w:hAnsi="Arial" w:cs="Arial"/>
          </w:rPr>
          <w:t>https://www.dane.gov.co</w:t>
        </w:r>
      </w:hyperlink>
    </w:p>
    <w:p w14:paraId="7E43817F" w14:textId="6644D178" w:rsidR="0035755F" w:rsidRDefault="002C5737" w:rsidP="005C13AD">
      <w:pPr>
        <w:rPr>
          <w:b/>
          <w:sz w:val="24"/>
          <w:szCs w:val="24"/>
        </w:rPr>
      </w:pPr>
      <w:r>
        <w:rPr>
          <w:b/>
          <w:sz w:val="24"/>
          <w:szCs w:val="24"/>
        </w:rPr>
        <w:br w:type="page"/>
      </w:r>
    </w:p>
    <w:p w14:paraId="7924D53D" w14:textId="712BFAFC" w:rsidR="0035755F" w:rsidRPr="00001B87" w:rsidRDefault="0035755F" w:rsidP="002A1976">
      <w:pPr>
        <w:pStyle w:val="Prrafodelista"/>
        <w:numPr>
          <w:ilvl w:val="0"/>
          <w:numId w:val="26"/>
        </w:numPr>
        <w:jc w:val="center"/>
        <w:rPr>
          <w:rStyle w:val="Ttulodellibro"/>
        </w:rPr>
      </w:pPr>
      <w:r w:rsidRPr="00001B87">
        <w:rPr>
          <w:rStyle w:val="Ttulodellibro"/>
        </w:rPr>
        <w:lastRenderedPageBreak/>
        <w:t>IDENTIFICACIÓN</w:t>
      </w:r>
      <w:r w:rsidR="002A1976" w:rsidRPr="00001B87">
        <w:rPr>
          <w:rStyle w:val="Ttulodellibro"/>
        </w:rPr>
        <w:br/>
      </w:r>
    </w:p>
    <w:p w14:paraId="4CA195A0" w14:textId="1C100777" w:rsidR="0035755F" w:rsidRPr="00001B87" w:rsidRDefault="0035755F" w:rsidP="0035755F">
      <w:pPr>
        <w:pStyle w:val="Prrafodelista"/>
        <w:numPr>
          <w:ilvl w:val="1"/>
          <w:numId w:val="26"/>
        </w:numPr>
        <w:rPr>
          <w:rStyle w:val="Ttulodellibro"/>
        </w:rPr>
      </w:pPr>
      <w:r w:rsidRPr="00001B87">
        <w:rPr>
          <w:rStyle w:val="Ttulodellibro"/>
        </w:rPr>
        <w:t>CONTRIBUCCIÓN DEL PROYECTO POR NIVEL:</w:t>
      </w:r>
    </w:p>
    <w:p w14:paraId="4F67F254" w14:textId="6D59CF74" w:rsidR="0035755F" w:rsidRDefault="0035755F" w:rsidP="0035755F">
      <w:pPr>
        <w:ind w:left="360"/>
        <w:rPr>
          <w:b/>
          <w:sz w:val="24"/>
          <w:szCs w:val="24"/>
        </w:rPr>
      </w:pPr>
    </w:p>
    <w:p w14:paraId="297895CB" w14:textId="7246DD51" w:rsidR="0035755F" w:rsidRDefault="0035755F" w:rsidP="001B7607">
      <w:pPr>
        <w:ind w:left="360"/>
        <w:jc w:val="both"/>
        <w:rPr>
          <w:sz w:val="24"/>
          <w:szCs w:val="24"/>
        </w:rPr>
      </w:pPr>
      <w:r w:rsidRPr="0035755F">
        <w:rPr>
          <w:sz w:val="24"/>
          <w:szCs w:val="24"/>
        </w:rPr>
        <w:t>La contribución del proyecto por nivel busca alinear la iniciativa de inversión pública con los</w:t>
      </w:r>
      <w:r w:rsidR="00BD03D1">
        <w:rPr>
          <w:sz w:val="24"/>
          <w:szCs w:val="24"/>
        </w:rPr>
        <w:t xml:space="preserve"> </w:t>
      </w:r>
      <w:r w:rsidRPr="0035755F">
        <w:rPr>
          <w:sz w:val="24"/>
          <w:szCs w:val="24"/>
        </w:rPr>
        <w:t>pilares/transformaciones/líneas estratégicas de la política pública de libertad religiosa y de cultos, de tal forma que el proyecto tenga una relación y alineación directa entre los instrumentos de planificación.</w:t>
      </w:r>
    </w:p>
    <w:p w14:paraId="205AA528" w14:textId="507EC5A0" w:rsidR="0035755F" w:rsidRDefault="0035755F" w:rsidP="0035755F">
      <w:pPr>
        <w:ind w:left="360"/>
        <w:rPr>
          <w:sz w:val="24"/>
          <w:szCs w:val="24"/>
        </w:rPr>
      </w:pPr>
    </w:p>
    <w:tbl>
      <w:tblPr>
        <w:tblStyle w:val="Tablaconcuadrcula"/>
        <w:tblW w:w="0" w:type="auto"/>
        <w:tblInd w:w="360" w:type="dxa"/>
        <w:tblLook w:val="04A0" w:firstRow="1" w:lastRow="0" w:firstColumn="1" w:lastColumn="0" w:noHBand="0" w:noVBand="1"/>
      </w:tblPr>
      <w:tblGrid>
        <w:gridCol w:w="4239"/>
        <w:gridCol w:w="4229"/>
      </w:tblGrid>
      <w:tr w:rsidR="0035755F" w14:paraId="17922C79" w14:textId="77777777" w:rsidTr="0035755F">
        <w:tc>
          <w:tcPr>
            <w:tcW w:w="4414" w:type="dxa"/>
          </w:tcPr>
          <w:p w14:paraId="06A0B0B8" w14:textId="1D1A7CB0" w:rsidR="0035755F" w:rsidRPr="0035755F" w:rsidRDefault="0035755F" w:rsidP="0035755F">
            <w:pPr>
              <w:rPr>
                <w:b/>
                <w:sz w:val="24"/>
                <w:szCs w:val="24"/>
              </w:rPr>
            </w:pPr>
            <w:r>
              <w:rPr>
                <w:b/>
                <w:sz w:val="24"/>
                <w:szCs w:val="24"/>
              </w:rPr>
              <w:t>POLÍTICA PÚ</w:t>
            </w:r>
            <w:r w:rsidRPr="0035755F">
              <w:rPr>
                <w:b/>
                <w:sz w:val="24"/>
                <w:szCs w:val="24"/>
              </w:rPr>
              <w:t>BLICA DE LIBERTAD RELIGIOSA Y DE CULTOS</w:t>
            </w:r>
          </w:p>
        </w:tc>
        <w:tc>
          <w:tcPr>
            <w:tcW w:w="4414" w:type="dxa"/>
          </w:tcPr>
          <w:p w14:paraId="5DA82B4E" w14:textId="28FE6F5B" w:rsidR="0035755F" w:rsidRPr="00E87BE4" w:rsidRDefault="0035755F" w:rsidP="0035755F">
            <w:pPr>
              <w:rPr>
                <w:sz w:val="24"/>
                <w:szCs w:val="24"/>
              </w:rPr>
            </w:pPr>
            <w:r w:rsidRPr="00E87BE4">
              <w:rPr>
                <w:sz w:val="24"/>
                <w:szCs w:val="24"/>
              </w:rPr>
              <w:t>Política pública de libertad religiosa y de cultos</w:t>
            </w:r>
          </w:p>
        </w:tc>
      </w:tr>
      <w:tr w:rsidR="0035755F" w14:paraId="1967FA67" w14:textId="77777777" w:rsidTr="0035755F">
        <w:tc>
          <w:tcPr>
            <w:tcW w:w="4414" w:type="dxa"/>
          </w:tcPr>
          <w:p w14:paraId="5DC0EF54" w14:textId="37CAAC2A" w:rsidR="0035755F" w:rsidRPr="0035755F" w:rsidRDefault="0035755F" w:rsidP="0035755F">
            <w:pPr>
              <w:rPr>
                <w:b/>
                <w:sz w:val="24"/>
                <w:szCs w:val="24"/>
              </w:rPr>
            </w:pPr>
            <w:r w:rsidRPr="0035755F">
              <w:rPr>
                <w:b/>
                <w:sz w:val="24"/>
                <w:szCs w:val="24"/>
              </w:rPr>
              <w:t>ACCIONES PRELIMINARES DE LA POLITICA</w:t>
            </w:r>
          </w:p>
        </w:tc>
        <w:tc>
          <w:tcPr>
            <w:tcW w:w="4414" w:type="dxa"/>
          </w:tcPr>
          <w:p w14:paraId="4DAA4D65" w14:textId="5746385C" w:rsidR="0035755F" w:rsidRPr="00E87BE4" w:rsidRDefault="0035755F" w:rsidP="0035755F">
            <w:pPr>
              <w:rPr>
                <w:sz w:val="24"/>
                <w:szCs w:val="24"/>
              </w:rPr>
            </w:pPr>
            <w:r w:rsidRPr="00E87BE4">
              <w:rPr>
                <w:sz w:val="24"/>
                <w:szCs w:val="24"/>
              </w:rPr>
              <w:t>Identificación, gestión y articulación de fuentes de financiación del orden nacional e internacional para la implementación de proyectos sociales en el municipio a través de las organizaciones religiosas.</w:t>
            </w:r>
          </w:p>
        </w:tc>
      </w:tr>
      <w:tr w:rsidR="0035755F" w14:paraId="227FA470" w14:textId="77777777" w:rsidTr="0035755F">
        <w:tc>
          <w:tcPr>
            <w:tcW w:w="4414" w:type="dxa"/>
          </w:tcPr>
          <w:p w14:paraId="44FE0BAC" w14:textId="7462D2CE" w:rsidR="0035755F" w:rsidRPr="00E87BE4" w:rsidRDefault="00E87BE4" w:rsidP="0035755F">
            <w:pPr>
              <w:rPr>
                <w:b/>
                <w:sz w:val="24"/>
                <w:szCs w:val="24"/>
              </w:rPr>
            </w:pPr>
            <w:r w:rsidRPr="00E87BE4">
              <w:rPr>
                <w:b/>
                <w:sz w:val="24"/>
                <w:szCs w:val="24"/>
              </w:rPr>
              <w:t>LÍNEA ESTRATÉGICA</w:t>
            </w:r>
          </w:p>
        </w:tc>
        <w:tc>
          <w:tcPr>
            <w:tcW w:w="4414" w:type="dxa"/>
          </w:tcPr>
          <w:p w14:paraId="61129F8C" w14:textId="78405FF4" w:rsidR="0035755F" w:rsidRPr="00E87BE4" w:rsidRDefault="00E87BE4" w:rsidP="0035755F">
            <w:pPr>
              <w:rPr>
                <w:sz w:val="24"/>
                <w:szCs w:val="24"/>
              </w:rPr>
            </w:pPr>
            <w:r w:rsidRPr="00E87BE4">
              <w:rPr>
                <w:sz w:val="24"/>
                <w:szCs w:val="24"/>
              </w:rPr>
              <w:t>Cooperación internacional e interreligiosa para el desarrollo</w:t>
            </w:r>
            <w:r>
              <w:rPr>
                <w:sz w:val="24"/>
                <w:szCs w:val="24"/>
              </w:rPr>
              <w:t>.</w:t>
            </w:r>
          </w:p>
        </w:tc>
      </w:tr>
    </w:tbl>
    <w:p w14:paraId="2A7059A7" w14:textId="77777777" w:rsidR="0035755F" w:rsidRPr="0035755F" w:rsidRDefault="0035755F" w:rsidP="0035755F">
      <w:pPr>
        <w:ind w:left="360"/>
        <w:rPr>
          <w:sz w:val="24"/>
          <w:szCs w:val="24"/>
        </w:rPr>
      </w:pPr>
    </w:p>
    <w:p w14:paraId="470F509C" w14:textId="48B076C8" w:rsidR="00BD6177" w:rsidRPr="002A1976" w:rsidRDefault="00BD6177" w:rsidP="0013085E">
      <w:pPr>
        <w:jc w:val="both"/>
        <w:rPr>
          <w:rStyle w:val="Textoennegrita"/>
        </w:rPr>
      </w:pPr>
      <w:r w:rsidRPr="002A1976">
        <w:rPr>
          <w:rStyle w:val="Textoennegrita"/>
        </w:rPr>
        <w:t xml:space="preserve"> </w:t>
      </w:r>
      <w:r w:rsidRPr="00001B87">
        <w:rPr>
          <w:rStyle w:val="Ttulodellibro"/>
        </w:rPr>
        <w:t xml:space="preserve">    1.2 PROBLEMA CENTRAL</w:t>
      </w:r>
      <w:r w:rsidRPr="002A1976">
        <w:rPr>
          <w:rStyle w:val="Textoennegrita"/>
        </w:rPr>
        <w:t>:</w:t>
      </w:r>
    </w:p>
    <w:p w14:paraId="1F3DC94F" w14:textId="77777777" w:rsidR="00BD6177" w:rsidRDefault="00BD6177" w:rsidP="0013085E">
      <w:pPr>
        <w:jc w:val="both"/>
        <w:rPr>
          <w:bCs/>
          <w:sz w:val="24"/>
          <w:szCs w:val="24"/>
        </w:rPr>
      </w:pPr>
    </w:p>
    <w:p w14:paraId="2F4D34BF" w14:textId="58AD2D41" w:rsidR="00D12DF6" w:rsidRDefault="00BD6177" w:rsidP="0013085E">
      <w:pPr>
        <w:jc w:val="both"/>
        <w:rPr>
          <w:bCs/>
          <w:sz w:val="24"/>
          <w:szCs w:val="24"/>
        </w:rPr>
      </w:pPr>
      <w:r w:rsidRPr="00BD6177">
        <w:rPr>
          <w:bCs/>
          <w:sz w:val="24"/>
          <w:szCs w:val="24"/>
        </w:rPr>
        <w:t>La maternidad en la adolescencia representa un desafío significativo para el bienestar emocional, físico y social de las jóvenes y sus hijos, aumentando su vulnerabilidad. Muchas son rechazadas por sus familias o parejas, interrumpen su educación, carecen de oportunidades laborales y enfrentan problemas de salud mental. A esto se suma su baja capacidad para emprender por sí solas, debido a la falta de formación, apoyo técnico y recursos económicos.</w:t>
      </w:r>
    </w:p>
    <w:p w14:paraId="06ADFD58" w14:textId="5BDCCD91" w:rsidR="00BD6177" w:rsidRDefault="00BD6177" w:rsidP="0013085E">
      <w:pPr>
        <w:jc w:val="both"/>
        <w:rPr>
          <w:bCs/>
          <w:sz w:val="24"/>
          <w:szCs w:val="24"/>
        </w:rPr>
      </w:pPr>
    </w:p>
    <w:p w14:paraId="22A44CF6" w14:textId="0CA336CF" w:rsidR="00BD6177" w:rsidRDefault="00BD6177" w:rsidP="00BD6177">
      <w:pPr>
        <w:jc w:val="both"/>
        <w:rPr>
          <w:bCs/>
          <w:sz w:val="24"/>
          <w:szCs w:val="24"/>
          <w:lang w:val="es-419"/>
        </w:rPr>
      </w:pPr>
      <w:r w:rsidRPr="00BD6177">
        <w:rPr>
          <w:bCs/>
          <w:sz w:val="24"/>
          <w:szCs w:val="24"/>
          <w:lang w:val="es-419"/>
        </w:rPr>
        <w:t>La Fundación Madol realiza un acompañamiento constante a las madres adolescentes, pero se enfrenta a desafíos en la gestión de recursos que permitan ampliar y fortalecer sus programas. Esta situación refleja una realidad donde tanto las jóvenes como la institución requieren mayor apoyo para garantizar procesos integrales y sostenibles que promuevan el desarrollo personal y económico de estas madres jóvenes.</w:t>
      </w:r>
    </w:p>
    <w:p w14:paraId="6C7A4A89" w14:textId="2A8A5179" w:rsidR="00001B87" w:rsidRDefault="00001B87" w:rsidP="00BD6177">
      <w:pPr>
        <w:jc w:val="both"/>
        <w:rPr>
          <w:bCs/>
          <w:sz w:val="24"/>
          <w:szCs w:val="24"/>
          <w:lang w:val="es-419"/>
        </w:rPr>
      </w:pPr>
    </w:p>
    <w:p w14:paraId="1764516C" w14:textId="7E945421" w:rsidR="00001B87" w:rsidRDefault="00001B87" w:rsidP="00BD6177">
      <w:pPr>
        <w:jc w:val="both"/>
        <w:rPr>
          <w:bCs/>
          <w:sz w:val="24"/>
          <w:szCs w:val="24"/>
          <w:lang w:val="es-419"/>
        </w:rPr>
      </w:pPr>
    </w:p>
    <w:p w14:paraId="1B6C6329" w14:textId="2824E866" w:rsidR="00001B87" w:rsidRDefault="00001B87" w:rsidP="00BD6177">
      <w:pPr>
        <w:jc w:val="both"/>
        <w:rPr>
          <w:bCs/>
          <w:sz w:val="24"/>
          <w:szCs w:val="24"/>
          <w:lang w:val="es-419"/>
        </w:rPr>
      </w:pPr>
    </w:p>
    <w:p w14:paraId="2AF455FE" w14:textId="7A93A8F1" w:rsidR="00001B87" w:rsidRDefault="00001B87" w:rsidP="00BD6177">
      <w:pPr>
        <w:jc w:val="both"/>
        <w:rPr>
          <w:bCs/>
          <w:sz w:val="24"/>
          <w:szCs w:val="24"/>
          <w:lang w:val="es-419"/>
        </w:rPr>
      </w:pPr>
    </w:p>
    <w:p w14:paraId="0DC5242F" w14:textId="5F09D1A6" w:rsidR="00001B87" w:rsidRDefault="00001B87" w:rsidP="00BD6177">
      <w:pPr>
        <w:jc w:val="both"/>
        <w:rPr>
          <w:bCs/>
          <w:sz w:val="24"/>
          <w:szCs w:val="24"/>
          <w:lang w:val="es-419"/>
        </w:rPr>
      </w:pPr>
    </w:p>
    <w:p w14:paraId="16BCBE73" w14:textId="77777777" w:rsidR="00001B87" w:rsidRDefault="00001B87" w:rsidP="00BD6177">
      <w:pPr>
        <w:jc w:val="both"/>
        <w:rPr>
          <w:bCs/>
          <w:sz w:val="24"/>
          <w:szCs w:val="24"/>
          <w:lang w:val="es-419"/>
        </w:rPr>
      </w:pPr>
    </w:p>
    <w:p w14:paraId="7DE33812" w14:textId="10EAF431" w:rsidR="00BD6177" w:rsidRDefault="00BD6177" w:rsidP="00BD6177">
      <w:pPr>
        <w:jc w:val="both"/>
        <w:rPr>
          <w:bCs/>
          <w:sz w:val="24"/>
          <w:szCs w:val="24"/>
          <w:lang w:val="es-419"/>
        </w:rPr>
      </w:pPr>
    </w:p>
    <w:p w14:paraId="6989FFF0" w14:textId="72A454AA" w:rsidR="007829C2" w:rsidRPr="00001B87" w:rsidRDefault="00BD6177" w:rsidP="002A1976">
      <w:pPr>
        <w:pStyle w:val="Prrafodelista"/>
        <w:numPr>
          <w:ilvl w:val="1"/>
          <w:numId w:val="28"/>
        </w:numPr>
        <w:jc w:val="both"/>
        <w:rPr>
          <w:rStyle w:val="Ttulodellibro"/>
        </w:rPr>
      </w:pPr>
      <w:r w:rsidRPr="00001B87">
        <w:rPr>
          <w:rStyle w:val="Ttulodellibro"/>
        </w:rPr>
        <w:lastRenderedPageBreak/>
        <w:t>ÁRBOLES</w:t>
      </w:r>
      <w:r w:rsidR="007829C2" w:rsidRPr="00001B87">
        <w:rPr>
          <w:rStyle w:val="Ttulodellibro"/>
        </w:rPr>
        <w:t xml:space="preserve"> </w:t>
      </w:r>
    </w:p>
    <w:p w14:paraId="3C1B57EB" w14:textId="480F8147" w:rsidR="00BD6177" w:rsidRPr="00001B87" w:rsidRDefault="00BD6177" w:rsidP="002A1976">
      <w:pPr>
        <w:pStyle w:val="Prrafodelista"/>
        <w:numPr>
          <w:ilvl w:val="2"/>
          <w:numId w:val="28"/>
        </w:numPr>
        <w:jc w:val="both"/>
        <w:rPr>
          <w:rStyle w:val="Ttulodellibro"/>
        </w:rPr>
      </w:pPr>
      <w:r w:rsidRPr="00001B87">
        <w:rPr>
          <w:rStyle w:val="Ttulodellibro"/>
        </w:rPr>
        <w:t>ÁRBOL DEL PROBLEMAS</w:t>
      </w:r>
    </w:p>
    <w:p w14:paraId="20718CAA" w14:textId="3F2E18AB" w:rsidR="00BD6177" w:rsidRPr="00001B87" w:rsidRDefault="00BD6177" w:rsidP="00BD6177">
      <w:pPr>
        <w:pStyle w:val="Prrafodelista"/>
        <w:ind w:left="765"/>
        <w:jc w:val="both"/>
        <w:rPr>
          <w:rStyle w:val="Ttulodellibro"/>
        </w:rPr>
      </w:pPr>
    </w:p>
    <w:p w14:paraId="667539D3" w14:textId="77777777" w:rsidR="00BD6177" w:rsidRPr="00BD6177" w:rsidRDefault="00BD6177" w:rsidP="00BD6177">
      <w:pPr>
        <w:pStyle w:val="Prrafodelista"/>
        <w:ind w:left="765"/>
        <w:jc w:val="both"/>
        <w:rPr>
          <w:bCs/>
          <w:sz w:val="24"/>
          <w:szCs w:val="24"/>
          <w:lang w:val="es-419"/>
        </w:rPr>
      </w:pPr>
    </w:p>
    <w:p w14:paraId="40C72125" w14:textId="77777777" w:rsidR="00BD6177" w:rsidRPr="00BD6177" w:rsidRDefault="00BD6177" w:rsidP="0013085E">
      <w:pPr>
        <w:jc w:val="both"/>
        <w:rPr>
          <w:bCs/>
          <w:sz w:val="24"/>
          <w:szCs w:val="24"/>
          <w:lang w:val="es-CO"/>
        </w:rPr>
      </w:pPr>
    </w:p>
    <w:p w14:paraId="3FED5FD9" w14:textId="77777777" w:rsidR="00D12DF6" w:rsidRPr="002D1EB3" w:rsidRDefault="00D12DF6" w:rsidP="0013085E">
      <w:pPr>
        <w:jc w:val="both"/>
        <w:rPr>
          <w:b/>
          <w:bCs/>
          <w:sz w:val="24"/>
          <w:szCs w:val="24"/>
          <w:lang w:val="es-CO"/>
        </w:rPr>
      </w:pPr>
    </w:p>
    <w:p w14:paraId="01D17805" w14:textId="77777777" w:rsidR="00656321" w:rsidRPr="002D1EB3" w:rsidRDefault="00656321" w:rsidP="0013085E">
      <w:pPr>
        <w:jc w:val="both"/>
        <w:rPr>
          <w:b/>
          <w:bCs/>
          <w:sz w:val="24"/>
          <w:szCs w:val="24"/>
          <w:lang w:val="es-CO"/>
        </w:rPr>
      </w:pPr>
    </w:p>
    <w:p w14:paraId="02947E9A" w14:textId="74CB5FF1" w:rsidR="006514E9" w:rsidRPr="002D1EB3" w:rsidRDefault="007829C2" w:rsidP="0013085E">
      <w:pPr>
        <w:jc w:val="both"/>
        <w:rPr>
          <w:b/>
          <w:bCs/>
          <w:sz w:val="24"/>
          <w:szCs w:val="24"/>
          <w:lang w:val="es-CO"/>
        </w:rPr>
      </w:pPr>
      <w:r w:rsidRPr="004B3080">
        <w:rPr>
          <w:b/>
          <w:bCs/>
          <w:noProof/>
          <w:sz w:val="24"/>
          <w:szCs w:val="24"/>
          <w:lang w:val="es-CO"/>
        </w:rPr>
        <mc:AlternateContent>
          <mc:Choice Requires="wps">
            <w:drawing>
              <wp:anchor distT="45720" distB="45720" distL="114300" distR="114300" simplePos="0" relativeHeight="251675648" behindDoc="0" locked="0" layoutInCell="1" allowOverlap="1" wp14:anchorId="68D1102F" wp14:editId="61C2312E">
                <wp:simplePos x="0" y="0"/>
                <wp:positionH relativeFrom="column">
                  <wp:posOffset>4228844</wp:posOffset>
                </wp:positionH>
                <wp:positionV relativeFrom="paragraph">
                  <wp:posOffset>-114300</wp:posOffset>
                </wp:positionV>
                <wp:extent cx="1371856" cy="1028586"/>
                <wp:effectExtent l="76200" t="57150" r="95250" b="95885"/>
                <wp:wrapNone/>
                <wp:docPr id="9"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71856" cy="1028586"/>
                        </a:xfrm>
                        <a:prstGeom prst="rect">
                          <a:avLst/>
                        </a:prstGeom>
                        <a:ln>
                          <a:noFill/>
                          <a:headEnd/>
                          <a:tailEnd/>
                        </a:ln>
                        <a:effectLst>
                          <a:outerShdw blurRad="44450" dist="27940" dir="5400000" algn="ctr">
                            <a:srgbClr val="000000">
                              <a:alpha val="32000"/>
                            </a:srgbClr>
                          </a:outerShdw>
                        </a:effectLst>
                        <a:scene3d>
                          <a:camera prst="orthographicFront">
                            <a:rot lat="0" lon="0" rev="0"/>
                          </a:camera>
                          <a:lightRig rig="balanced" dir="t">
                            <a:rot lat="0" lon="0" rev="8700000"/>
                          </a:lightRig>
                        </a:scene3d>
                        <a:sp3d>
                          <a:bevelT w="190500" h="38100"/>
                        </a:sp3d>
                      </wps:spPr>
                      <wps:style>
                        <a:lnRef idx="2">
                          <a:schemeClr val="dk1"/>
                        </a:lnRef>
                        <a:fillRef idx="1">
                          <a:schemeClr val="lt1"/>
                        </a:fillRef>
                        <a:effectRef idx="0">
                          <a:schemeClr val="dk1"/>
                        </a:effectRef>
                        <a:fontRef idx="minor">
                          <a:schemeClr val="dk1"/>
                        </a:fontRef>
                      </wps:style>
                      <wps:txbx>
                        <w:txbxContent>
                          <w:p w14:paraId="2279AD47" w14:textId="34DDE0B9" w:rsidR="00A23A52" w:rsidRPr="007829C2" w:rsidRDefault="007829C2" w:rsidP="00A23A52">
                            <w:pPr>
                              <w:spacing w:before="100" w:beforeAutospacing="1" w:after="100" w:afterAutospacing="1" w:line="240" w:lineRule="auto"/>
                              <w:jc w:val="center"/>
                              <w:rPr>
                                <w:rFonts w:eastAsia="Times New Roman"/>
                                <w:b/>
                                <w:sz w:val="16"/>
                                <w:szCs w:val="16"/>
                                <w:lang w:val="es-419" w:eastAsia="es-419"/>
                              </w:rPr>
                            </w:pPr>
                            <w:r w:rsidRPr="007829C2">
                              <w:rPr>
                                <w:rStyle w:val="Textoennegrita"/>
                                <w:sz w:val="16"/>
                                <w:szCs w:val="16"/>
                              </w:rPr>
                              <w:t>Desarrollo limitado de los hijos:</w:t>
                            </w:r>
                            <w:r w:rsidRPr="007829C2">
                              <w:rPr>
                                <w:sz w:val="16"/>
                                <w:szCs w:val="16"/>
                              </w:rPr>
                              <w:t xml:space="preserve"> La inestabilidad familiar y económica puede afectar el desarrollo físico, emocional y cognitivo de los niños.</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shapetype w14:anchorId="68D1102F" id="_x0000_t202" coordsize="21600,21600" o:spt="202" path="m,l,21600r21600,l21600,xe">
                <v:stroke joinstyle="miter"/>
                <v:path gradientshapeok="t" o:connecttype="rect"/>
              </v:shapetype>
              <v:shape id="Cuadro de texto 2" o:spid="_x0000_s1026" type="#_x0000_t202" style="position:absolute;left:0;text-align:left;margin-left:333pt;margin-top:-9pt;width:108pt;height:81pt;z-index:25167564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" fillcolor="white [3201]" stroked="f" strokeweight="2pt">
                <v:shadow on="t" color="black" opacity="20971f" offset="0,2.2pt"/>
                <v:textbox>
                  <w:txbxContent>
                    <w:p w14:paraId="2279AD47" w14:textId="34DDE0B9" w:rsidR="00A23A52" w:rsidRPr="007829C2" w:rsidRDefault="007829C2" w:rsidP="00A23A52">
                      <w:pPr>
                        <w:spacing w:before="100" w:beforeAutospacing="1" w:after="100" w:afterAutospacing="1" w:line="240" w:lineRule="auto"/>
                        <w:jc w:val="center"/>
                        <w:rPr>
                          <w:rFonts w:eastAsia="Times New Roman"/>
                          <w:b/>
                          <w:sz w:val="16"/>
                          <w:szCs w:val="16"/>
                          <w:lang w:val="es-419" w:eastAsia="es-419"/>
                        </w:rPr>
                      </w:pPr>
                      <w:r w:rsidRPr="007829C2">
                        <w:rPr>
                          <w:rStyle w:val="Textoennegrita"/>
                          <w:sz w:val="16"/>
                          <w:szCs w:val="16"/>
                        </w:rPr>
                        <w:t>Desarrollo limitado de los hijos:</w:t>
                      </w:r>
                      <w:r w:rsidRPr="007829C2">
                        <w:rPr>
                          <w:sz w:val="16"/>
                          <w:szCs w:val="16"/>
                        </w:rPr>
                        <w:t xml:space="preserve"> La inestabilidad familiar y económica puede afectar el desarrollo físico, emocional y cognitivo de los niños.</w:t>
                      </w:r>
                    </w:p>
                  </w:txbxContent>
                </v:textbox>
              </v:shape>
            </w:pict>
          </mc:Fallback>
        </mc:AlternateContent>
      </w:r>
      <w:r w:rsidRPr="004B3080">
        <w:rPr>
          <w:b/>
          <w:bCs/>
          <w:noProof/>
          <w:sz w:val="24"/>
          <w:szCs w:val="24"/>
          <w:lang w:val="es-CO"/>
        </w:rPr>
        <mc:AlternateContent>
          <mc:Choice Requires="wps">
            <w:drawing>
              <wp:anchor distT="45720" distB="45720" distL="114300" distR="114300" simplePos="0" relativeHeight="251673600" behindDoc="0" locked="0" layoutInCell="1" allowOverlap="1" wp14:anchorId="257C58F5" wp14:editId="0464822D">
                <wp:simplePos x="0" y="0"/>
                <wp:positionH relativeFrom="column">
                  <wp:posOffset>2529423</wp:posOffset>
                </wp:positionH>
                <wp:positionV relativeFrom="paragraph">
                  <wp:posOffset>313</wp:posOffset>
                </wp:positionV>
                <wp:extent cx="1479929" cy="684843"/>
                <wp:effectExtent l="76200" t="57150" r="101600" b="115570"/>
                <wp:wrapNone/>
                <wp:docPr id="8"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79929" cy="684843"/>
                        </a:xfrm>
                        <a:prstGeom prst="rect">
                          <a:avLst/>
                        </a:prstGeom>
                        <a:ln>
                          <a:noFill/>
                          <a:headEnd/>
                          <a:tailEnd/>
                        </a:ln>
                        <a:effectLst>
                          <a:outerShdw blurRad="44450" dist="27940" dir="5400000" algn="ctr">
                            <a:srgbClr val="000000">
                              <a:alpha val="32000"/>
                            </a:srgbClr>
                          </a:outerShdw>
                        </a:effectLst>
                        <a:scene3d>
                          <a:camera prst="orthographicFront">
                            <a:rot lat="0" lon="0" rev="0"/>
                          </a:camera>
                          <a:lightRig rig="balanced" dir="t">
                            <a:rot lat="0" lon="0" rev="8700000"/>
                          </a:lightRig>
                        </a:scene3d>
                        <a:sp3d>
                          <a:bevelT w="190500" h="38100"/>
                        </a:sp3d>
                      </wps:spPr>
                      <wps:style>
                        <a:lnRef idx="2">
                          <a:schemeClr val="dk1"/>
                        </a:lnRef>
                        <a:fillRef idx="1">
                          <a:schemeClr val="lt1"/>
                        </a:fillRef>
                        <a:effectRef idx="0">
                          <a:schemeClr val="dk1"/>
                        </a:effectRef>
                        <a:fontRef idx="minor">
                          <a:schemeClr val="dk1"/>
                        </a:fontRef>
                      </wps:style>
                      <wps:txbx>
                        <w:txbxContent>
                          <w:p w14:paraId="2370A626" w14:textId="561CBED2" w:rsidR="00A23A52" w:rsidRPr="007829C2" w:rsidRDefault="007829C2" w:rsidP="00A23A52">
                            <w:pPr>
                              <w:spacing w:before="100" w:beforeAutospacing="1" w:after="100" w:afterAutospacing="1" w:line="240" w:lineRule="auto"/>
                              <w:jc w:val="center"/>
                              <w:rPr>
                                <w:rFonts w:eastAsia="Times New Roman"/>
                                <w:b/>
                                <w:sz w:val="16"/>
                                <w:szCs w:val="16"/>
                                <w:lang w:val="es-419" w:eastAsia="es-419"/>
                              </w:rPr>
                            </w:pPr>
                            <w:r w:rsidRPr="007829C2">
                              <w:rPr>
                                <w:rStyle w:val="Textoennegrita"/>
                                <w:sz w:val="16"/>
                                <w:szCs w:val="16"/>
                              </w:rPr>
                              <w:t>Mayor exclusión social:</w:t>
                            </w:r>
                            <w:r w:rsidRPr="007829C2">
                              <w:rPr>
                                <w:sz w:val="16"/>
                                <w:szCs w:val="16"/>
                              </w:rPr>
                              <w:t xml:space="preserve"> La falta de acceso a educación, salud y empleo digno aumenta su marginalización.</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shape w14:anchorId="257C58F5" id="_x0000_s1027" type="#_x0000_t202" style="position:absolute;left:0;text-align:left;margin-left:199.15pt;margin-top:0;width:116.55pt;height:53.9pt;z-index:25167360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" fillcolor="white [3201]" stroked="f" strokeweight="2pt">
                <v:shadow on="t" color="black" opacity="20971f" offset="0,2.2pt"/>
                <v:textbox>
                  <w:txbxContent>
                    <w:p w14:paraId="2370A626" w14:textId="561CBED2" w:rsidR="00A23A52" w:rsidRPr="007829C2" w:rsidRDefault="007829C2" w:rsidP="00A23A52">
                      <w:pPr>
                        <w:spacing w:before="100" w:beforeAutospacing="1" w:after="100" w:afterAutospacing="1" w:line="240" w:lineRule="auto"/>
                        <w:jc w:val="center"/>
                        <w:rPr>
                          <w:rFonts w:eastAsia="Times New Roman"/>
                          <w:b/>
                          <w:sz w:val="16"/>
                          <w:szCs w:val="16"/>
                          <w:lang w:val="es-419" w:eastAsia="es-419"/>
                        </w:rPr>
                      </w:pPr>
                      <w:r w:rsidRPr="007829C2">
                        <w:rPr>
                          <w:rStyle w:val="Textoennegrita"/>
                          <w:sz w:val="16"/>
                          <w:szCs w:val="16"/>
                        </w:rPr>
                        <w:t>Mayor exclusión social:</w:t>
                      </w:r>
                      <w:r w:rsidRPr="007829C2">
                        <w:rPr>
                          <w:sz w:val="16"/>
                          <w:szCs w:val="16"/>
                        </w:rPr>
                        <w:t xml:space="preserve"> La falta de acceso a educación, salud y empleo digno aumenta su marginalización.</w:t>
                      </w:r>
                    </w:p>
                  </w:txbxContent>
                </v:textbox>
              </v:shape>
            </w:pict>
          </mc:Fallback>
        </mc:AlternateContent>
      </w:r>
      <w:r w:rsidR="00A23A52" w:rsidRPr="004B3080">
        <w:rPr>
          <w:b/>
          <w:bCs/>
          <w:noProof/>
          <w:sz w:val="24"/>
          <w:szCs w:val="24"/>
          <w:lang w:val="es-CO"/>
        </w:rPr>
        <mc:AlternateContent>
          <mc:Choice Requires="wps">
            <w:drawing>
              <wp:anchor distT="45720" distB="45720" distL="114300" distR="114300" simplePos="0" relativeHeight="251671552" behindDoc="0" locked="0" layoutInCell="1" allowOverlap="1" wp14:anchorId="1AAA6019" wp14:editId="401BB55F">
                <wp:simplePos x="0" y="0"/>
                <wp:positionH relativeFrom="column">
                  <wp:posOffset>753668</wp:posOffset>
                </wp:positionH>
                <wp:positionV relativeFrom="paragraph">
                  <wp:posOffset>-113750</wp:posOffset>
                </wp:positionV>
                <wp:extent cx="1458860" cy="1031155"/>
                <wp:effectExtent l="76200" t="57150" r="103505" b="93345"/>
                <wp:wrapNone/>
                <wp:docPr id="7"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58860" cy="1031155"/>
                        </a:xfrm>
                        <a:prstGeom prst="rect">
                          <a:avLst/>
                        </a:prstGeom>
                        <a:ln>
                          <a:noFill/>
                          <a:headEnd/>
                          <a:tailEnd/>
                        </a:ln>
                        <a:effectLst>
                          <a:outerShdw blurRad="44450" dist="27940" dir="5400000" algn="ctr">
                            <a:srgbClr val="000000">
                              <a:alpha val="32000"/>
                            </a:srgbClr>
                          </a:outerShdw>
                        </a:effectLst>
                        <a:scene3d>
                          <a:camera prst="orthographicFront">
                            <a:rot lat="0" lon="0" rev="0"/>
                          </a:camera>
                          <a:lightRig rig="balanced" dir="t">
                            <a:rot lat="0" lon="0" rev="8700000"/>
                          </a:lightRig>
                        </a:scene3d>
                        <a:sp3d>
                          <a:bevelT w="190500" h="38100"/>
                        </a:sp3d>
                      </wps:spPr>
                      <wps:style>
                        <a:lnRef idx="2">
                          <a:schemeClr val="dk1"/>
                        </a:lnRef>
                        <a:fillRef idx="1">
                          <a:schemeClr val="lt1"/>
                        </a:fillRef>
                        <a:effectRef idx="0">
                          <a:schemeClr val="dk1"/>
                        </a:effectRef>
                        <a:fontRef idx="minor">
                          <a:schemeClr val="dk1"/>
                        </a:fontRef>
                      </wps:style>
                      <wps:txbx>
                        <w:txbxContent>
                          <w:p w14:paraId="3DDB4352" w14:textId="7C5BC62A" w:rsidR="00A23A52" w:rsidRPr="007829C2" w:rsidRDefault="007829C2" w:rsidP="00A23A52">
                            <w:pPr>
                              <w:spacing w:before="100" w:beforeAutospacing="1" w:after="100" w:afterAutospacing="1" w:line="240" w:lineRule="auto"/>
                              <w:jc w:val="center"/>
                              <w:rPr>
                                <w:rFonts w:eastAsia="Times New Roman"/>
                                <w:b/>
                                <w:sz w:val="16"/>
                                <w:szCs w:val="16"/>
                                <w:lang w:val="es-419" w:eastAsia="es-419"/>
                              </w:rPr>
                            </w:pPr>
                            <w:r w:rsidRPr="007829C2">
                              <w:rPr>
                                <w:rStyle w:val="Textoennegrita"/>
                                <w:sz w:val="16"/>
                                <w:szCs w:val="16"/>
                              </w:rPr>
                              <w:t>Reproducción del ciclo de pobreza:</w:t>
                            </w:r>
                            <w:r w:rsidRPr="007829C2">
                              <w:rPr>
                                <w:sz w:val="16"/>
                                <w:szCs w:val="16"/>
                              </w:rPr>
                              <w:t xml:space="preserve"> Los hijos de madres adolescentes nacen y crecen en condiciones precarias, con alta probabilidad de repetir estos patrones.</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shape w14:anchorId="1AAA6019" id="_x0000_s1028" type="#_x0000_t202" style="position:absolute;left:0;text-align:left;margin-left:59.35pt;margin-top:-8.95pt;width:114.85pt;height:81.2pt;z-index:25167155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" fillcolor="white [3201]" stroked="f" strokeweight="2pt">
                <v:shadow on="t" color="black" opacity="20971f" offset="0,2.2pt"/>
                <v:textbox>
                  <w:txbxContent>
                    <w:p w14:paraId="3DDB4352" w14:textId="7C5BC62A" w:rsidR="00A23A52" w:rsidRPr="007829C2" w:rsidRDefault="007829C2" w:rsidP="00A23A52">
                      <w:pPr>
                        <w:spacing w:before="100" w:beforeAutospacing="1" w:after="100" w:afterAutospacing="1" w:line="240" w:lineRule="auto"/>
                        <w:jc w:val="center"/>
                        <w:rPr>
                          <w:rFonts w:eastAsia="Times New Roman"/>
                          <w:b/>
                          <w:sz w:val="16"/>
                          <w:szCs w:val="16"/>
                          <w:lang w:val="es-419" w:eastAsia="es-419"/>
                        </w:rPr>
                      </w:pPr>
                      <w:r w:rsidRPr="007829C2">
                        <w:rPr>
                          <w:rStyle w:val="Textoennegrita"/>
                          <w:sz w:val="16"/>
                          <w:szCs w:val="16"/>
                        </w:rPr>
                        <w:t>Reproducción del ciclo de pobreza:</w:t>
                      </w:r>
                      <w:r w:rsidRPr="007829C2">
                        <w:rPr>
                          <w:sz w:val="16"/>
                          <w:szCs w:val="16"/>
                        </w:rPr>
                        <w:t xml:space="preserve"> Los hijos de madres adolescentes nacen y crecen en condiciones precarias, con alta probabilidad de repetir estos patrones.</w:t>
                      </w:r>
                    </w:p>
                  </w:txbxContent>
                </v:textbox>
              </v:shape>
            </w:pict>
          </mc:Fallback>
        </mc:AlternateContent>
      </w:r>
      <w:r w:rsidR="00736FCA" w:rsidRPr="004B3080">
        <w:rPr>
          <w:b/>
          <w:bCs/>
          <w:noProof/>
          <w:sz w:val="24"/>
          <w:szCs w:val="24"/>
          <w:lang w:val="es-CO"/>
        </w:rPr>
        <mc:AlternateContent>
          <mc:Choice Requires="wps">
            <w:drawing>
              <wp:anchor distT="45720" distB="45720" distL="114300" distR="114300" simplePos="0" relativeHeight="251667456" behindDoc="0" locked="0" layoutInCell="1" allowOverlap="1" wp14:anchorId="01080D50" wp14:editId="588995B4">
                <wp:simplePos x="0" y="0"/>
                <wp:positionH relativeFrom="column">
                  <wp:posOffset>-652145</wp:posOffset>
                </wp:positionH>
                <wp:positionV relativeFrom="paragraph">
                  <wp:posOffset>194945</wp:posOffset>
                </wp:positionV>
                <wp:extent cx="1308735" cy="461645"/>
                <wp:effectExtent l="42545" t="71755" r="86360" b="67310"/>
                <wp:wrapNone/>
                <wp:docPr id="4"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rot="16200000">
                          <a:off x="0" y="0"/>
                          <a:ext cx="1308735" cy="461645"/>
                        </a:xfrm>
                        <a:prstGeom prst="rect">
                          <a:avLst/>
                        </a:prstGeom>
                        <a:ln>
                          <a:noFill/>
                          <a:headEnd/>
                          <a:tailEnd/>
                        </a:ln>
                        <a:effectLst>
                          <a:outerShdw blurRad="44450" dist="27940" dir="5400000" algn="ctr">
                            <a:srgbClr val="000000">
                              <a:alpha val="32000"/>
                            </a:srgbClr>
                          </a:outerShdw>
                        </a:effectLst>
                        <a:scene3d>
                          <a:camera prst="orthographicFront">
                            <a:rot lat="0" lon="0" rev="0"/>
                          </a:camera>
                          <a:lightRig rig="balanced" dir="t">
                            <a:rot lat="0" lon="0" rev="8700000"/>
                          </a:lightRig>
                        </a:scene3d>
                        <a:sp3d>
                          <a:bevelT w="190500" h="38100"/>
                        </a:sp3d>
                      </wps:spPr>
                      <wps:style>
                        <a:lnRef idx="2">
                          <a:schemeClr val="dk1"/>
                        </a:lnRef>
                        <a:fillRef idx="1">
                          <a:schemeClr val="lt1"/>
                        </a:fillRef>
                        <a:effectRef idx="0">
                          <a:schemeClr val="dk1"/>
                        </a:effectRef>
                        <a:fontRef idx="minor">
                          <a:schemeClr val="dk1"/>
                        </a:fontRef>
                      </wps:style>
                      <wps:txbx>
                        <w:txbxContent>
                          <w:p w14:paraId="593E0645" w14:textId="274A17E8" w:rsidR="00736FCA" w:rsidRPr="005B0C03" w:rsidRDefault="00736FCA" w:rsidP="00736FCA">
                            <w:pPr>
                              <w:spacing w:before="100" w:beforeAutospacing="1" w:after="100" w:afterAutospacing="1" w:line="240" w:lineRule="auto"/>
                              <w:jc w:val="center"/>
                              <w:rPr>
                                <w:rFonts w:eastAsia="Times New Roman"/>
                                <w:b/>
                                <w:sz w:val="24"/>
                                <w:szCs w:val="24"/>
                                <w:lang w:val="es-419" w:eastAsia="es-419"/>
                              </w:rPr>
                            </w:pPr>
                            <w:r>
                              <w:rPr>
                                <w:rFonts w:eastAsia="Times New Roman"/>
                                <w:b/>
                                <w:bCs/>
                                <w:sz w:val="24"/>
                                <w:szCs w:val="24"/>
                                <w:lang w:val="es-419" w:eastAsia="es-419"/>
                              </w:rPr>
                              <w:t>Efectos indirectos</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shape w14:anchorId="01080D50" id="_x0000_s1029" type="#_x0000_t202" style="position:absolute;left:0;text-align:left;margin-left:-51.35pt;margin-top:15.35pt;width:103.05pt;height:36.35pt;rotation:-90;z-index:25166745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" fillcolor="white [3201]" stroked="f" strokeweight="2pt">
                <v:shadow on="t" color="black" opacity="20971f" offset="0,2.2pt"/>
                <v:textbox>
                  <w:txbxContent>
                    <w:p w14:paraId="593E0645" w14:textId="274A17E8" w:rsidR="00736FCA" w:rsidRPr="005B0C03" w:rsidRDefault="00736FCA" w:rsidP="00736FCA">
                      <w:pPr>
                        <w:spacing w:before="100" w:beforeAutospacing="1" w:after="100" w:afterAutospacing="1" w:line="240" w:lineRule="auto"/>
                        <w:jc w:val="center"/>
                        <w:rPr>
                          <w:rFonts w:eastAsia="Times New Roman"/>
                          <w:b/>
                          <w:sz w:val="24"/>
                          <w:szCs w:val="24"/>
                          <w:lang w:val="es-419" w:eastAsia="es-419"/>
                        </w:rPr>
                      </w:pPr>
                      <w:r>
                        <w:rPr>
                          <w:rFonts w:eastAsia="Times New Roman"/>
                          <w:b/>
                          <w:bCs/>
                          <w:sz w:val="24"/>
                          <w:szCs w:val="24"/>
                          <w:lang w:val="es-419" w:eastAsia="es-419"/>
                        </w:rPr>
                        <w:t>Efectos indirectos</w:t>
                      </w:r>
                    </w:p>
                  </w:txbxContent>
                </v:textbox>
              </v:shape>
            </w:pict>
          </mc:Fallback>
        </mc:AlternateContent>
      </w:r>
    </w:p>
    <w:p w14:paraId="15C992BE" w14:textId="49DD4C32" w:rsidR="006514E9" w:rsidRDefault="006514E9" w:rsidP="0013085E">
      <w:pPr>
        <w:jc w:val="both"/>
        <w:rPr>
          <w:b/>
          <w:bCs/>
          <w:sz w:val="24"/>
          <w:szCs w:val="24"/>
          <w:lang w:val="es-CO"/>
        </w:rPr>
      </w:pPr>
    </w:p>
    <w:p w14:paraId="442B078F" w14:textId="6B598FC4" w:rsidR="004E1E5C" w:rsidRDefault="004E1E5C" w:rsidP="0013085E">
      <w:pPr>
        <w:jc w:val="both"/>
        <w:rPr>
          <w:b/>
          <w:bCs/>
          <w:sz w:val="24"/>
          <w:szCs w:val="24"/>
          <w:lang w:val="es-CO"/>
        </w:rPr>
      </w:pPr>
    </w:p>
    <w:p w14:paraId="0ED78FAC" w14:textId="3D14E026" w:rsidR="004E1E5C" w:rsidRDefault="004E1E5C" w:rsidP="0013085E">
      <w:pPr>
        <w:jc w:val="both"/>
        <w:rPr>
          <w:b/>
          <w:bCs/>
          <w:sz w:val="24"/>
          <w:szCs w:val="24"/>
          <w:lang w:val="es-CO"/>
        </w:rPr>
      </w:pPr>
    </w:p>
    <w:p w14:paraId="2BAEC2A2" w14:textId="6C737D12" w:rsidR="004E1E5C" w:rsidRDefault="004E1E5C" w:rsidP="0013085E">
      <w:pPr>
        <w:jc w:val="both"/>
        <w:rPr>
          <w:b/>
          <w:bCs/>
          <w:sz w:val="24"/>
          <w:szCs w:val="24"/>
          <w:lang w:val="es-CO"/>
        </w:rPr>
      </w:pPr>
    </w:p>
    <w:p w14:paraId="09DFC975" w14:textId="153D127D" w:rsidR="004E1E5C" w:rsidRDefault="004E1E5C" w:rsidP="0013085E">
      <w:pPr>
        <w:jc w:val="both"/>
        <w:rPr>
          <w:b/>
          <w:bCs/>
          <w:sz w:val="24"/>
          <w:szCs w:val="24"/>
          <w:lang w:val="es-CO"/>
        </w:rPr>
      </w:pPr>
    </w:p>
    <w:p w14:paraId="643FC9DE" w14:textId="0F8BFF21" w:rsidR="004E1E5C" w:rsidRDefault="004E1E5C" w:rsidP="0013085E">
      <w:pPr>
        <w:jc w:val="both"/>
        <w:rPr>
          <w:b/>
          <w:bCs/>
          <w:sz w:val="24"/>
          <w:szCs w:val="24"/>
          <w:lang w:val="es-CO"/>
        </w:rPr>
      </w:pPr>
    </w:p>
    <w:p w14:paraId="1955327F" w14:textId="1132D437" w:rsidR="004E1E5C" w:rsidRDefault="00736FCA" w:rsidP="0013085E">
      <w:pPr>
        <w:jc w:val="both"/>
        <w:rPr>
          <w:b/>
          <w:bCs/>
          <w:sz w:val="24"/>
          <w:szCs w:val="24"/>
          <w:lang w:val="es-CO"/>
        </w:rPr>
      </w:pPr>
      <w:r w:rsidRPr="004B3080">
        <w:rPr>
          <w:b/>
          <w:bCs/>
          <w:noProof/>
          <w:sz w:val="24"/>
          <w:szCs w:val="24"/>
          <w:lang w:val="es-CO"/>
        </w:rPr>
        <mc:AlternateContent>
          <mc:Choice Requires="wps">
            <w:drawing>
              <wp:anchor distT="45720" distB="45720" distL="114300" distR="114300" simplePos="0" relativeHeight="251661312" behindDoc="0" locked="0" layoutInCell="1" allowOverlap="1" wp14:anchorId="4080669C" wp14:editId="3D35FC89">
                <wp:simplePos x="0" y="0"/>
                <wp:positionH relativeFrom="column">
                  <wp:posOffset>-680084</wp:posOffset>
                </wp:positionH>
                <wp:positionV relativeFrom="paragraph">
                  <wp:posOffset>303530</wp:posOffset>
                </wp:positionV>
                <wp:extent cx="1365885" cy="442595"/>
                <wp:effectExtent l="42545" t="71755" r="105410" b="86360"/>
                <wp:wrapNone/>
                <wp:docPr id="1"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rot="16200000">
                          <a:off x="0" y="0"/>
                          <a:ext cx="1365885" cy="442595"/>
                        </a:xfrm>
                        <a:prstGeom prst="rect">
                          <a:avLst/>
                        </a:prstGeom>
                        <a:ln>
                          <a:noFill/>
                          <a:headEnd/>
                          <a:tailEnd/>
                        </a:ln>
                        <a:effectLst>
                          <a:outerShdw blurRad="44450" dist="27940" dir="5400000" algn="ctr">
                            <a:srgbClr val="000000">
                              <a:alpha val="32000"/>
                            </a:srgbClr>
                          </a:outerShdw>
                        </a:effectLst>
                        <a:scene3d>
                          <a:camera prst="orthographicFront">
                            <a:rot lat="0" lon="0" rev="0"/>
                          </a:camera>
                          <a:lightRig rig="balanced" dir="t">
                            <a:rot lat="0" lon="0" rev="8700000"/>
                          </a:lightRig>
                        </a:scene3d>
                        <a:sp3d>
                          <a:bevelT w="190500" h="38100"/>
                        </a:sp3d>
                      </wps:spPr>
                      <wps:style>
                        <a:lnRef idx="2">
                          <a:schemeClr val="dk1"/>
                        </a:lnRef>
                        <a:fillRef idx="1">
                          <a:schemeClr val="lt1"/>
                        </a:fillRef>
                        <a:effectRef idx="0">
                          <a:schemeClr val="dk1"/>
                        </a:effectRef>
                        <a:fontRef idx="minor">
                          <a:schemeClr val="dk1"/>
                        </a:fontRef>
                      </wps:style>
                      <wps:txbx>
                        <w:txbxContent>
                          <w:p w14:paraId="49FF5C72" w14:textId="7127269C" w:rsidR="00736FCA" w:rsidRPr="005B0C03" w:rsidRDefault="00736FCA" w:rsidP="00736FCA">
                            <w:pPr>
                              <w:spacing w:before="100" w:beforeAutospacing="1" w:after="100" w:afterAutospacing="1" w:line="240" w:lineRule="auto"/>
                              <w:jc w:val="center"/>
                              <w:rPr>
                                <w:rFonts w:eastAsia="Times New Roman"/>
                                <w:b/>
                                <w:sz w:val="24"/>
                                <w:szCs w:val="24"/>
                                <w:lang w:val="es-419" w:eastAsia="es-419"/>
                              </w:rPr>
                            </w:pPr>
                            <w:r>
                              <w:rPr>
                                <w:rFonts w:eastAsia="Times New Roman"/>
                                <w:b/>
                                <w:bCs/>
                                <w:sz w:val="24"/>
                                <w:szCs w:val="24"/>
                                <w:lang w:val="es-419" w:eastAsia="es-419"/>
                              </w:rPr>
                              <w:t>Efectos directos</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shape w14:anchorId="4080669C" id="_x0000_s1030" type="#_x0000_t202" style="position:absolute;left:0;text-align:left;margin-left:-53.55pt;margin-top:23.9pt;width:107.55pt;height:34.85pt;rotation:-90;z-index:25166131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" fillcolor="white [3201]" stroked="f" strokeweight="2pt">
                <v:shadow on="t" color="black" opacity="20971f" offset="0,2.2pt"/>
                <v:textbox>
                  <w:txbxContent>
                    <w:p w14:paraId="49FF5C72" w14:textId="7127269C" w:rsidR="00736FCA" w:rsidRPr="005B0C03" w:rsidRDefault="00736FCA" w:rsidP="00736FCA">
                      <w:pPr>
                        <w:spacing w:before="100" w:beforeAutospacing="1" w:after="100" w:afterAutospacing="1" w:line="240" w:lineRule="auto"/>
                        <w:jc w:val="center"/>
                        <w:rPr>
                          <w:rFonts w:eastAsia="Times New Roman"/>
                          <w:b/>
                          <w:sz w:val="24"/>
                          <w:szCs w:val="24"/>
                          <w:lang w:val="es-419" w:eastAsia="es-419"/>
                        </w:rPr>
                      </w:pPr>
                      <w:r>
                        <w:rPr>
                          <w:rFonts w:eastAsia="Times New Roman"/>
                          <w:b/>
                          <w:bCs/>
                          <w:sz w:val="24"/>
                          <w:szCs w:val="24"/>
                          <w:lang w:val="es-419" w:eastAsia="es-419"/>
                        </w:rPr>
                        <w:t>Efectos directos</w:t>
                      </w:r>
                    </w:p>
                  </w:txbxContent>
                </v:textbox>
              </v:shape>
            </w:pict>
          </mc:Fallback>
        </mc:AlternateContent>
      </w:r>
    </w:p>
    <w:p w14:paraId="456EF05C" w14:textId="660400D8" w:rsidR="004E1E5C" w:rsidRDefault="009D1FF2" w:rsidP="0013085E">
      <w:pPr>
        <w:jc w:val="both"/>
        <w:rPr>
          <w:b/>
          <w:bCs/>
          <w:sz w:val="24"/>
          <w:szCs w:val="24"/>
          <w:lang w:val="es-CO"/>
        </w:rPr>
      </w:pPr>
      <w:r w:rsidRPr="004B3080">
        <w:rPr>
          <w:b/>
          <w:bCs/>
          <w:noProof/>
          <w:sz w:val="24"/>
          <w:szCs w:val="24"/>
          <w:lang w:val="es-CO"/>
        </w:rPr>
        <mc:AlternateContent>
          <mc:Choice Requires="wps">
            <w:drawing>
              <wp:anchor distT="45720" distB="45720" distL="114300" distR="114300" simplePos="0" relativeHeight="251687936" behindDoc="0" locked="0" layoutInCell="1" allowOverlap="1" wp14:anchorId="2CF3A716" wp14:editId="489E0772">
                <wp:simplePos x="0" y="0"/>
                <wp:positionH relativeFrom="column">
                  <wp:posOffset>4463415</wp:posOffset>
                </wp:positionH>
                <wp:positionV relativeFrom="paragraph">
                  <wp:posOffset>67945</wp:posOffset>
                </wp:positionV>
                <wp:extent cx="1192198" cy="523875"/>
                <wp:effectExtent l="76200" t="57150" r="84455" b="104775"/>
                <wp:wrapNone/>
                <wp:docPr id="15"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92198" cy="523875"/>
                        </a:xfrm>
                        <a:prstGeom prst="rect">
                          <a:avLst/>
                        </a:prstGeom>
                        <a:ln>
                          <a:noFill/>
                          <a:headEnd/>
                          <a:tailEnd/>
                        </a:ln>
                        <a:effectLst>
                          <a:outerShdw blurRad="44450" dist="27940" dir="5400000" algn="ctr">
                            <a:srgbClr val="000000">
                              <a:alpha val="32000"/>
                            </a:srgbClr>
                          </a:outerShdw>
                        </a:effectLst>
                        <a:scene3d>
                          <a:camera prst="orthographicFront">
                            <a:rot lat="0" lon="0" rev="0"/>
                          </a:camera>
                          <a:lightRig rig="balanced" dir="t">
                            <a:rot lat="0" lon="0" rev="8700000"/>
                          </a:lightRig>
                        </a:scene3d>
                        <a:sp3d>
                          <a:bevelT w="190500" h="38100"/>
                        </a:sp3d>
                      </wps:spPr>
                      <wps:style>
                        <a:lnRef idx="2">
                          <a:schemeClr val="dk1"/>
                        </a:lnRef>
                        <a:fillRef idx="1">
                          <a:schemeClr val="lt1"/>
                        </a:fillRef>
                        <a:effectRef idx="0">
                          <a:schemeClr val="dk1"/>
                        </a:effectRef>
                        <a:fontRef idx="minor">
                          <a:schemeClr val="dk1"/>
                        </a:fontRef>
                      </wps:style>
                      <wps:txbx>
                        <w:txbxContent>
                          <w:p w14:paraId="4F6661AA" w14:textId="02406EC4" w:rsidR="00A23A52" w:rsidRPr="009D1FF2" w:rsidRDefault="007829C2" w:rsidP="00A23A52">
                            <w:pPr>
                              <w:spacing w:before="100" w:beforeAutospacing="1" w:after="100" w:afterAutospacing="1" w:line="240" w:lineRule="auto"/>
                              <w:jc w:val="center"/>
                              <w:rPr>
                                <w:rFonts w:eastAsia="Times New Roman"/>
                                <w:b/>
                                <w:sz w:val="20"/>
                                <w:szCs w:val="20"/>
                                <w:lang w:val="es-419" w:eastAsia="es-419"/>
                              </w:rPr>
                            </w:pPr>
                            <w:r w:rsidRPr="009D1FF2">
                              <w:rPr>
                                <w:rStyle w:val="Textoennegrita"/>
                                <w:sz w:val="20"/>
                                <w:szCs w:val="20"/>
                              </w:rPr>
                              <w:t>Deserción educativa</w:t>
                            </w:r>
                            <w:r w:rsidR="009D1FF2" w:rsidRPr="009D1FF2">
                              <w:rPr>
                                <w:rStyle w:val="Textoennegrita"/>
                                <w:sz w:val="20"/>
                                <w:szCs w:val="20"/>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shape w14:anchorId="2CF3A716" id="_x0000_s1031" type="#_x0000_t202" style="position:absolute;left:0;text-align:left;margin-left:351.45pt;margin-top:5.35pt;width:93.85pt;height:41.25pt;z-index:25168793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" fillcolor="white [3201]" stroked="f" strokeweight="2pt">
                <v:shadow on="t" color="black" opacity="20971f" offset="0,2.2pt"/>
                <v:textbox>
                  <w:txbxContent>
                    <w:p w14:paraId="4F6661AA" w14:textId="02406EC4" w:rsidR="00A23A52" w:rsidRPr="009D1FF2" w:rsidRDefault="007829C2" w:rsidP="00A23A52">
                      <w:pPr>
                        <w:spacing w:before="100" w:beforeAutospacing="1" w:after="100" w:afterAutospacing="1" w:line="240" w:lineRule="auto"/>
                        <w:jc w:val="center"/>
                        <w:rPr>
                          <w:rFonts w:eastAsia="Times New Roman"/>
                          <w:b/>
                          <w:sz w:val="20"/>
                          <w:szCs w:val="20"/>
                          <w:lang w:val="es-419" w:eastAsia="es-419"/>
                        </w:rPr>
                      </w:pPr>
                      <w:r w:rsidRPr="009D1FF2">
                        <w:rPr>
                          <w:rStyle w:val="Textoennegrita"/>
                          <w:sz w:val="20"/>
                          <w:szCs w:val="20"/>
                        </w:rPr>
                        <w:t>Deserción educativa</w:t>
                      </w:r>
                      <w:r w:rsidR="009D1FF2" w:rsidRPr="009D1FF2">
                        <w:rPr>
                          <w:rStyle w:val="Textoennegrita"/>
                          <w:sz w:val="20"/>
                          <w:szCs w:val="20"/>
                        </w:rPr>
                        <w:t>.</w:t>
                      </w:r>
                    </w:p>
                  </w:txbxContent>
                </v:textbox>
              </v:shape>
            </w:pict>
          </mc:Fallback>
        </mc:AlternateContent>
      </w:r>
      <w:r w:rsidRPr="004B3080">
        <w:rPr>
          <w:b/>
          <w:bCs/>
          <w:noProof/>
          <w:sz w:val="24"/>
          <w:szCs w:val="24"/>
          <w:lang w:val="es-CO"/>
        </w:rPr>
        <mc:AlternateContent>
          <mc:Choice Requires="wps">
            <w:drawing>
              <wp:anchor distT="45720" distB="45720" distL="114300" distR="114300" simplePos="0" relativeHeight="251685888" behindDoc="0" locked="0" layoutInCell="1" allowOverlap="1" wp14:anchorId="09021C42" wp14:editId="623DA05F">
                <wp:simplePos x="0" y="0"/>
                <wp:positionH relativeFrom="column">
                  <wp:posOffset>2625090</wp:posOffset>
                </wp:positionH>
                <wp:positionV relativeFrom="paragraph">
                  <wp:posOffset>67945</wp:posOffset>
                </wp:positionV>
                <wp:extent cx="1384935" cy="600075"/>
                <wp:effectExtent l="76200" t="57150" r="100965" b="104775"/>
                <wp:wrapNone/>
                <wp:docPr id="14"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84935" cy="600075"/>
                        </a:xfrm>
                        <a:prstGeom prst="rect">
                          <a:avLst/>
                        </a:prstGeom>
                        <a:ln>
                          <a:noFill/>
                          <a:headEnd/>
                          <a:tailEnd/>
                        </a:ln>
                        <a:effectLst>
                          <a:outerShdw blurRad="44450" dist="27940" dir="5400000" algn="ctr">
                            <a:srgbClr val="000000">
                              <a:alpha val="32000"/>
                            </a:srgbClr>
                          </a:outerShdw>
                        </a:effectLst>
                        <a:scene3d>
                          <a:camera prst="orthographicFront">
                            <a:rot lat="0" lon="0" rev="0"/>
                          </a:camera>
                          <a:lightRig rig="balanced" dir="t">
                            <a:rot lat="0" lon="0" rev="8700000"/>
                          </a:lightRig>
                        </a:scene3d>
                        <a:sp3d>
                          <a:bevelT w="190500" h="38100"/>
                        </a:sp3d>
                      </wps:spPr>
                      <wps:style>
                        <a:lnRef idx="2">
                          <a:schemeClr val="dk1"/>
                        </a:lnRef>
                        <a:fillRef idx="1">
                          <a:schemeClr val="lt1"/>
                        </a:fillRef>
                        <a:effectRef idx="0">
                          <a:schemeClr val="dk1"/>
                        </a:effectRef>
                        <a:fontRef idx="minor">
                          <a:schemeClr val="dk1"/>
                        </a:fontRef>
                      </wps:style>
                      <wps:txbx>
                        <w:txbxContent>
                          <w:p w14:paraId="2E4FC8CE" w14:textId="1C3B56B4" w:rsidR="00A23A52" w:rsidRPr="009D1FF2" w:rsidRDefault="007829C2" w:rsidP="00A23A52">
                            <w:pPr>
                              <w:spacing w:before="100" w:beforeAutospacing="1" w:after="100" w:afterAutospacing="1" w:line="240" w:lineRule="auto"/>
                              <w:jc w:val="center"/>
                              <w:rPr>
                                <w:rFonts w:eastAsia="Times New Roman"/>
                                <w:b/>
                                <w:sz w:val="20"/>
                                <w:szCs w:val="20"/>
                                <w:lang w:val="es-419" w:eastAsia="es-419"/>
                              </w:rPr>
                            </w:pPr>
                            <w:r w:rsidRPr="009D1FF2">
                              <w:rPr>
                                <w:rStyle w:val="Textoennegrita"/>
                                <w:sz w:val="20"/>
                                <w:szCs w:val="20"/>
                              </w:rPr>
                              <w:t>Desmotivación personal y emocional</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shape w14:anchorId="09021C42" id="_x0000_s1032" type="#_x0000_t202" style="position:absolute;left:0;text-align:left;margin-left:206.7pt;margin-top:5.35pt;width:109.05pt;height:47.25pt;z-index:25168588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" fillcolor="white [3201]" stroked="f" strokeweight="2pt">
                <v:shadow on="t" color="black" opacity="20971f" offset="0,2.2pt"/>
                <v:textbox>
                  <w:txbxContent>
                    <w:p w14:paraId="2E4FC8CE" w14:textId="1C3B56B4" w:rsidR="00A23A52" w:rsidRPr="009D1FF2" w:rsidRDefault="007829C2" w:rsidP="00A23A52">
                      <w:pPr>
                        <w:spacing w:before="100" w:beforeAutospacing="1" w:after="100" w:afterAutospacing="1" w:line="240" w:lineRule="auto"/>
                        <w:jc w:val="center"/>
                        <w:rPr>
                          <w:rFonts w:eastAsia="Times New Roman"/>
                          <w:b/>
                          <w:sz w:val="20"/>
                          <w:szCs w:val="20"/>
                          <w:lang w:val="es-419" w:eastAsia="es-419"/>
                        </w:rPr>
                      </w:pPr>
                      <w:r w:rsidRPr="009D1FF2">
                        <w:rPr>
                          <w:rStyle w:val="Textoennegrita"/>
                          <w:sz w:val="20"/>
                          <w:szCs w:val="20"/>
                        </w:rPr>
                        <w:t>Desmotivación personal y emocional</w:t>
                      </w:r>
                    </w:p>
                  </w:txbxContent>
                </v:textbox>
              </v:shape>
            </w:pict>
          </mc:Fallback>
        </mc:AlternateContent>
      </w:r>
      <w:r w:rsidRPr="004B3080">
        <w:rPr>
          <w:b/>
          <w:bCs/>
          <w:noProof/>
          <w:sz w:val="24"/>
          <w:szCs w:val="24"/>
          <w:lang w:val="es-CO"/>
        </w:rPr>
        <mc:AlternateContent>
          <mc:Choice Requires="wps">
            <w:drawing>
              <wp:anchor distT="45720" distB="45720" distL="114300" distR="114300" simplePos="0" relativeHeight="251683840" behindDoc="0" locked="0" layoutInCell="1" allowOverlap="1" wp14:anchorId="276B7527" wp14:editId="2FDF2826">
                <wp:simplePos x="0" y="0"/>
                <wp:positionH relativeFrom="column">
                  <wp:posOffset>758190</wp:posOffset>
                </wp:positionH>
                <wp:positionV relativeFrom="paragraph">
                  <wp:posOffset>182245</wp:posOffset>
                </wp:positionV>
                <wp:extent cx="1485900" cy="466725"/>
                <wp:effectExtent l="95250" t="57150" r="95250" b="104775"/>
                <wp:wrapNone/>
                <wp:docPr id="13"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85900" cy="466725"/>
                        </a:xfrm>
                        <a:prstGeom prst="rect">
                          <a:avLst/>
                        </a:prstGeom>
                        <a:ln>
                          <a:noFill/>
                          <a:headEnd/>
                          <a:tailEnd/>
                        </a:ln>
                        <a:effectLst>
                          <a:outerShdw blurRad="44450" dist="27940" dir="5400000" algn="ctr">
                            <a:srgbClr val="000000">
                              <a:alpha val="32000"/>
                            </a:srgbClr>
                          </a:outerShdw>
                        </a:effectLst>
                        <a:scene3d>
                          <a:camera prst="orthographicFront">
                            <a:rot lat="0" lon="0" rev="0"/>
                          </a:camera>
                          <a:lightRig rig="balanced" dir="t">
                            <a:rot lat="0" lon="0" rev="8700000"/>
                          </a:lightRig>
                        </a:scene3d>
                        <a:sp3d>
                          <a:bevelT w="190500" h="38100"/>
                        </a:sp3d>
                      </wps:spPr>
                      <wps:style>
                        <a:lnRef idx="2">
                          <a:schemeClr val="dk1"/>
                        </a:lnRef>
                        <a:fillRef idx="1">
                          <a:schemeClr val="lt1"/>
                        </a:fillRef>
                        <a:effectRef idx="0">
                          <a:schemeClr val="dk1"/>
                        </a:effectRef>
                        <a:fontRef idx="minor">
                          <a:schemeClr val="dk1"/>
                        </a:fontRef>
                      </wps:style>
                      <wps:txbx>
                        <w:txbxContent>
                          <w:p w14:paraId="1C26E96D" w14:textId="6774E878" w:rsidR="00A23A52" w:rsidRPr="009D1FF2" w:rsidRDefault="007829C2" w:rsidP="00A23A52">
                            <w:pPr>
                              <w:spacing w:before="100" w:beforeAutospacing="1" w:after="100" w:afterAutospacing="1" w:line="240" w:lineRule="auto"/>
                              <w:jc w:val="center"/>
                              <w:rPr>
                                <w:rFonts w:eastAsia="Times New Roman"/>
                                <w:b/>
                                <w:sz w:val="20"/>
                                <w:szCs w:val="20"/>
                                <w:lang w:val="es-419" w:eastAsia="es-419"/>
                              </w:rPr>
                            </w:pPr>
                            <w:r w:rsidRPr="009D1FF2">
                              <w:rPr>
                                <w:rStyle w:val="Textoennegrita"/>
                                <w:sz w:val="20"/>
                                <w:szCs w:val="20"/>
                              </w:rPr>
                              <w:t>Poca autonomía económica</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shape w14:anchorId="276B7527" id="_x0000_s1033" type="#_x0000_t202" style="position:absolute;left:0;text-align:left;margin-left:59.7pt;margin-top:14.35pt;width:117pt;height:36.75pt;z-index:25168384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" fillcolor="white [3201]" stroked="f" strokeweight="2pt">
                <v:shadow on="t" color="black" opacity="20971f" offset="0,2.2pt"/>
                <v:textbox>
                  <w:txbxContent>
                    <w:p w14:paraId="1C26E96D" w14:textId="6774E878" w:rsidR="00A23A52" w:rsidRPr="009D1FF2" w:rsidRDefault="007829C2" w:rsidP="00A23A52">
                      <w:pPr>
                        <w:spacing w:before="100" w:beforeAutospacing="1" w:after="100" w:afterAutospacing="1" w:line="240" w:lineRule="auto"/>
                        <w:jc w:val="center"/>
                        <w:rPr>
                          <w:rFonts w:eastAsia="Times New Roman"/>
                          <w:b/>
                          <w:sz w:val="20"/>
                          <w:szCs w:val="20"/>
                          <w:lang w:val="es-419" w:eastAsia="es-419"/>
                        </w:rPr>
                      </w:pPr>
                      <w:r w:rsidRPr="009D1FF2">
                        <w:rPr>
                          <w:rStyle w:val="Textoennegrita"/>
                          <w:sz w:val="20"/>
                          <w:szCs w:val="20"/>
                        </w:rPr>
                        <w:t>Poca autonomía económica</w:t>
                      </w:r>
                    </w:p>
                  </w:txbxContent>
                </v:textbox>
              </v:shape>
            </w:pict>
          </mc:Fallback>
        </mc:AlternateContent>
      </w:r>
    </w:p>
    <w:p w14:paraId="62E48726" w14:textId="717B1787" w:rsidR="004E1E5C" w:rsidRDefault="004E1E5C" w:rsidP="0013085E">
      <w:pPr>
        <w:jc w:val="both"/>
        <w:rPr>
          <w:b/>
          <w:bCs/>
          <w:sz w:val="24"/>
          <w:szCs w:val="24"/>
          <w:lang w:val="es-CO"/>
        </w:rPr>
      </w:pPr>
    </w:p>
    <w:p w14:paraId="4A0FAD6B" w14:textId="2EEEC845" w:rsidR="004E1E5C" w:rsidRDefault="004E1E5C" w:rsidP="0013085E">
      <w:pPr>
        <w:jc w:val="both"/>
        <w:rPr>
          <w:b/>
          <w:bCs/>
          <w:sz w:val="24"/>
          <w:szCs w:val="24"/>
          <w:lang w:val="es-CO"/>
        </w:rPr>
      </w:pPr>
    </w:p>
    <w:p w14:paraId="0D816107" w14:textId="181DBBC0" w:rsidR="004E1E5C" w:rsidRDefault="004E1E5C" w:rsidP="0013085E">
      <w:pPr>
        <w:jc w:val="both"/>
        <w:rPr>
          <w:b/>
          <w:bCs/>
          <w:sz w:val="24"/>
          <w:szCs w:val="24"/>
          <w:lang w:val="es-CO"/>
        </w:rPr>
      </w:pPr>
    </w:p>
    <w:p w14:paraId="7B50915C" w14:textId="5B40DBBE" w:rsidR="004E1E5C" w:rsidRDefault="004E1E5C" w:rsidP="0013085E">
      <w:pPr>
        <w:jc w:val="both"/>
        <w:rPr>
          <w:b/>
          <w:bCs/>
          <w:sz w:val="24"/>
          <w:szCs w:val="24"/>
          <w:lang w:val="es-CO"/>
        </w:rPr>
      </w:pPr>
    </w:p>
    <w:p w14:paraId="6907B540" w14:textId="4D0321B3" w:rsidR="004E1E5C" w:rsidRDefault="004E1E5C" w:rsidP="0013085E">
      <w:pPr>
        <w:jc w:val="both"/>
        <w:rPr>
          <w:b/>
          <w:bCs/>
          <w:sz w:val="24"/>
          <w:szCs w:val="24"/>
          <w:lang w:val="es-CO"/>
        </w:rPr>
      </w:pPr>
    </w:p>
    <w:p w14:paraId="7D4064C5" w14:textId="0F300EC0" w:rsidR="004E1E5C" w:rsidRDefault="004E1E5C" w:rsidP="0013085E">
      <w:pPr>
        <w:jc w:val="both"/>
        <w:rPr>
          <w:b/>
          <w:bCs/>
          <w:sz w:val="24"/>
          <w:szCs w:val="24"/>
          <w:lang w:val="es-CO"/>
        </w:rPr>
      </w:pPr>
    </w:p>
    <w:p w14:paraId="45221EBB" w14:textId="1F135EAF" w:rsidR="004E1E5C" w:rsidRDefault="002B323E" w:rsidP="0013085E">
      <w:pPr>
        <w:jc w:val="both"/>
        <w:rPr>
          <w:b/>
          <w:bCs/>
          <w:sz w:val="24"/>
          <w:szCs w:val="24"/>
          <w:lang w:val="es-CO"/>
        </w:rPr>
      </w:pPr>
      <w:r w:rsidRPr="004B3080">
        <w:rPr>
          <w:b/>
          <w:bCs/>
          <w:noProof/>
          <w:sz w:val="24"/>
          <w:szCs w:val="24"/>
          <w:lang w:val="es-CO"/>
        </w:rPr>
        <mc:AlternateContent>
          <mc:Choice Requires="wps">
            <w:drawing>
              <wp:anchor distT="45720" distB="45720" distL="114300" distR="114300" simplePos="0" relativeHeight="251659264" behindDoc="0" locked="0" layoutInCell="1" allowOverlap="1" wp14:anchorId="4FF887C5" wp14:editId="1616CA3D">
                <wp:simplePos x="0" y="0"/>
                <wp:positionH relativeFrom="column">
                  <wp:posOffset>645795</wp:posOffset>
                </wp:positionH>
                <wp:positionV relativeFrom="paragraph">
                  <wp:posOffset>168910</wp:posOffset>
                </wp:positionV>
                <wp:extent cx="5410200" cy="804545"/>
                <wp:effectExtent l="76200" t="57150" r="76200" b="109855"/>
                <wp:wrapNone/>
                <wp:docPr id="217"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10200" cy="804545"/>
                        </a:xfrm>
                        <a:prstGeom prst="rect">
                          <a:avLst/>
                        </a:prstGeom>
                        <a:ln>
                          <a:noFill/>
                          <a:headEnd/>
                          <a:tailEnd/>
                        </a:ln>
                        <a:effectLst>
                          <a:outerShdw blurRad="44450" dist="27940" dir="5400000" algn="ctr">
                            <a:srgbClr val="000000">
                              <a:alpha val="32000"/>
                            </a:srgbClr>
                          </a:outerShdw>
                        </a:effectLst>
                        <a:scene3d>
                          <a:camera prst="orthographicFront">
                            <a:rot lat="0" lon="0" rev="0"/>
                          </a:camera>
                          <a:lightRig rig="balanced" dir="t">
                            <a:rot lat="0" lon="0" rev="8700000"/>
                          </a:lightRig>
                        </a:scene3d>
                        <a:sp3d>
                          <a:bevelT w="190500" h="38100"/>
                        </a:sp3d>
                      </wps:spPr>
                      <wps:style>
                        <a:lnRef idx="2">
                          <a:schemeClr val="dk1"/>
                        </a:lnRef>
                        <a:fillRef idx="1">
                          <a:schemeClr val="lt1"/>
                        </a:fillRef>
                        <a:effectRef idx="0">
                          <a:schemeClr val="dk1"/>
                        </a:effectRef>
                        <a:fontRef idx="minor">
                          <a:schemeClr val="dk1"/>
                        </a:fontRef>
                      </wps:style>
                      <wps:txbx>
                        <w:txbxContent>
                          <w:p w14:paraId="6D9D0FD4" w14:textId="4310BD57" w:rsidR="004B3080" w:rsidRPr="005B0C03" w:rsidRDefault="00F773AE" w:rsidP="005B0C03">
                            <w:pPr>
                              <w:spacing w:before="100" w:beforeAutospacing="1" w:after="100" w:afterAutospacing="1" w:line="240" w:lineRule="auto"/>
                              <w:jc w:val="center"/>
                              <w:rPr>
                                <w:rFonts w:eastAsia="Times New Roman"/>
                                <w:b/>
                                <w:sz w:val="24"/>
                                <w:szCs w:val="24"/>
                                <w:lang w:val="es-419" w:eastAsia="es-419"/>
                              </w:rPr>
                            </w:pPr>
                            <w:r w:rsidRPr="00F773AE">
                              <w:rPr>
                                <w:rFonts w:eastAsia="Times New Roman"/>
                                <w:b/>
                                <w:bCs/>
                                <w:sz w:val="24"/>
                                <w:szCs w:val="24"/>
                                <w:lang w:val="es-419" w:eastAsia="es-419"/>
                              </w:rPr>
                              <w:t>Baja capacidad de emprendimiento en madres adolescentes y limitaciones institucionales para su apoyo integral</w:t>
                            </w:r>
                            <w:r w:rsidRPr="00F773AE">
                              <w:rPr>
                                <w:rFonts w:eastAsia="Times New Roman"/>
                                <w:b/>
                                <w:sz w:val="24"/>
                                <w:szCs w:val="24"/>
                                <w:lang w:val="es-419" w:eastAsia="es-419"/>
                              </w:rPr>
                              <w:t>, lo cual perpetúa su situación de vulnerabilidad económica y social.</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shape w14:anchorId="4FF887C5" id="_x0000_s1034" type="#_x0000_t202" style="position:absolute;left:0;text-align:left;margin-left:50.85pt;margin-top:13.3pt;width:426pt;height:63.35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" fillcolor="white [3201]" stroked="f" strokeweight="2pt">
                <v:shadow on="t" color="black" opacity="20971f" offset="0,2.2pt"/>
                <v:textbox>
                  <w:txbxContent>
                    <w:p w14:paraId="6D9D0FD4" w14:textId="4310BD57" w:rsidR="004B3080" w:rsidRPr="005B0C03" w:rsidRDefault="00F773AE" w:rsidP="005B0C03">
                      <w:pPr>
                        <w:spacing w:before="100" w:beforeAutospacing="1" w:after="100" w:afterAutospacing="1" w:line="240" w:lineRule="auto"/>
                        <w:jc w:val="center"/>
                        <w:rPr>
                          <w:rFonts w:eastAsia="Times New Roman"/>
                          <w:b/>
                          <w:sz w:val="24"/>
                          <w:szCs w:val="24"/>
                          <w:lang w:val="es-419" w:eastAsia="es-419"/>
                        </w:rPr>
                      </w:pPr>
                      <w:r w:rsidRPr="00F773AE">
                        <w:rPr>
                          <w:rFonts w:eastAsia="Times New Roman"/>
                          <w:b/>
                          <w:bCs/>
                          <w:sz w:val="24"/>
                          <w:szCs w:val="24"/>
                          <w:lang w:val="es-419" w:eastAsia="es-419"/>
                        </w:rPr>
                        <w:t>Baja capacidad de emprendimiento en madres adolescentes y limitaciones institucionales para su apoyo integral</w:t>
                      </w:r>
                      <w:r w:rsidRPr="00F773AE">
                        <w:rPr>
                          <w:rFonts w:eastAsia="Times New Roman"/>
                          <w:b/>
                          <w:sz w:val="24"/>
                          <w:szCs w:val="24"/>
                          <w:lang w:val="es-419" w:eastAsia="es-419"/>
                        </w:rPr>
                        <w:t>, lo cual perpetúa su situación de vulnerabilidad económica y social.</w:t>
                      </w:r>
                    </w:p>
                  </w:txbxContent>
                </v:textbox>
              </v:shape>
            </w:pict>
          </mc:Fallback>
        </mc:AlternateContent>
      </w:r>
      <w:r w:rsidR="00736FCA" w:rsidRPr="004B3080">
        <w:rPr>
          <w:b/>
          <w:bCs/>
          <w:noProof/>
          <w:sz w:val="24"/>
          <w:szCs w:val="24"/>
          <w:lang w:val="es-CO"/>
        </w:rPr>
        <mc:AlternateContent>
          <mc:Choice Requires="wps">
            <w:drawing>
              <wp:anchor distT="45720" distB="45720" distL="114300" distR="114300" simplePos="0" relativeHeight="251669504" behindDoc="0" locked="0" layoutInCell="1" allowOverlap="1" wp14:anchorId="0B974CD1" wp14:editId="398F59AC">
                <wp:simplePos x="0" y="0"/>
                <wp:positionH relativeFrom="column">
                  <wp:posOffset>-527685</wp:posOffset>
                </wp:positionH>
                <wp:positionV relativeFrom="paragraph">
                  <wp:posOffset>291465</wp:posOffset>
                </wp:positionV>
                <wp:extent cx="984885" cy="518795"/>
                <wp:effectExtent l="76200" t="57150" r="81915" b="90805"/>
                <wp:wrapNone/>
                <wp:docPr id="5"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84885" cy="518795"/>
                        </a:xfrm>
                        <a:prstGeom prst="rect">
                          <a:avLst/>
                        </a:prstGeom>
                        <a:ln>
                          <a:noFill/>
                          <a:headEnd/>
                          <a:tailEnd/>
                        </a:ln>
                        <a:effectLst>
                          <a:outerShdw blurRad="44450" dist="27940" dir="5400000" algn="ctr">
                            <a:srgbClr val="000000">
                              <a:alpha val="32000"/>
                            </a:srgbClr>
                          </a:outerShdw>
                        </a:effectLst>
                        <a:scene3d>
                          <a:camera prst="orthographicFront">
                            <a:rot lat="0" lon="0" rev="0"/>
                          </a:camera>
                          <a:lightRig rig="balanced" dir="t">
                            <a:rot lat="0" lon="0" rev="8700000"/>
                          </a:lightRig>
                        </a:scene3d>
                        <a:sp3d>
                          <a:bevelT w="190500" h="38100"/>
                        </a:sp3d>
                      </wps:spPr>
                      <wps:style>
                        <a:lnRef idx="2">
                          <a:schemeClr val="dk1"/>
                        </a:lnRef>
                        <a:fillRef idx="1">
                          <a:schemeClr val="lt1"/>
                        </a:fillRef>
                        <a:effectRef idx="0">
                          <a:schemeClr val="dk1"/>
                        </a:effectRef>
                        <a:fontRef idx="minor">
                          <a:schemeClr val="dk1"/>
                        </a:fontRef>
                      </wps:style>
                      <wps:txbx>
                        <w:txbxContent>
                          <w:p w14:paraId="0578D0B9" w14:textId="6C329601" w:rsidR="00736FCA" w:rsidRPr="005B0C03" w:rsidRDefault="00736FCA" w:rsidP="00736FCA">
                            <w:pPr>
                              <w:spacing w:before="100" w:beforeAutospacing="1" w:after="100" w:afterAutospacing="1" w:line="240" w:lineRule="auto"/>
                              <w:jc w:val="center"/>
                              <w:rPr>
                                <w:rFonts w:eastAsia="Times New Roman"/>
                                <w:b/>
                                <w:sz w:val="24"/>
                                <w:szCs w:val="24"/>
                                <w:lang w:val="es-419" w:eastAsia="es-419"/>
                              </w:rPr>
                            </w:pPr>
                            <w:r>
                              <w:rPr>
                                <w:rFonts w:eastAsia="Times New Roman"/>
                                <w:b/>
                                <w:bCs/>
                                <w:sz w:val="24"/>
                                <w:szCs w:val="24"/>
                                <w:lang w:val="es-419" w:eastAsia="es-419"/>
                              </w:rPr>
                              <w:t>Problema central</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shape w14:anchorId="0B974CD1" id="_x0000_s1035" type="#_x0000_t202" style="position:absolute;left:0;text-align:left;margin-left:-41.55pt;margin-top:22.95pt;width:77.55pt;height:40.85pt;z-index:25166950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" fillcolor="white [3201]" stroked="f" strokeweight="2pt">
                <v:shadow on="t" color="black" opacity="20971f" offset="0,2.2pt"/>
                <v:textbox>
                  <w:txbxContent>
                    <w:p w14:paraId="0578D0B9" w14:textId="6C329601" w:rsidR="00736FCA" w:rsidRPr="005B0C03" w:rsidRDefault="00736FCA" w:rsidP="00736FCA">
                      <w:pPr>
                        <w:spacing w:before="100" w:beforeAutospacing="1" w:after="100" w:afterAutospacing="1" w:line="240" w:lineRule="auto"/>
                        <w:jc w:val="center"/>
                        <w:rPr>
                          <w:rFonts w:eastAsia="Times New Roman"/>
                          <w:b/>
                          <w:sz w:val="24"/>
                          <w:szCs w:val="24"/>
                          <w:lang w:val="es-419" w:eastAsia="es-419"/>
                        </w:rPr>
                      </w:pPr>
                      <w:r>
                        <w:rPr>
                          <w:rFonts w:eastAsia="Times New Roman"/>
                          <w:b/>
                          <w:bCs/>
                          <w:sz w:val="24"/>
                          <w:szCs w:val="24"/>
                          <w:lang w:val="es-419" w:eastAsia="es-419"/>
                        </w:rPr>
                        <w:t>Problema central</w:t>
                      </w:r>
                    </w:p>
                  </w:txbxContent>
                </v:textbox>
              </v:shape>
            </w:pict>
          </mc:Fallback>
        </mc:AlternateContent>
      </w:r>
    </w:p>
    <w:p w14:paraId="660F9773" w14:textId="2EB634C6" w:rsidR="004E1E5C" w:rsidRDefault="004E1E5C" w:rsidP="0013085E">
      <w:pPr>
        <w:jc w:val="both"/>
        <w:rPr>
          <w:b/>
          <w:bCs/>
          <w:sz w:val="24"/>
          <w:szCs w:val="24"/>
          <w:lang w:val="es-CO"/>
        </w:rPr>
      </w:pPr>
    </w:p>
    <w:p w14:paraId="3E46DCC3" w14:textId="7C8545E4" w:rsidR="004E1E5C" w:rsidRDefault="004E1E5C" w:rsidP="0013085E">
      <w:pPr>
        <w:jc w:val="both"/>
        <w:rPr>
          <w:b/>
          <w:bCs/>
          <w:sz w:val="24"/>
          <w:szCs w:val="24"/>
          <w:lang w:val="es-CO"/>
        </w:rPr>
      </w:pPr>
    </w:p>
    <w:p w14:paraId="13551D70" w14:textId="6CF16136" w:rsidR="004E1E5C" w:rsidRDefault="004E1E5C" w:rsidP="0013085E">
      <w:pPr>
        <w:jc w:val="both"/>
        <w:rPr>
          <w:b/>
          <w:bCs/>
          <w:sz w:val="24"/>
          <w:szCs w:val="24"/>
          <w:lang w:val="es-CO"/>
        </w:rPr>
      </w:pPr>
    </w:p>
    <w:p w14:paraId="7B5FBA15" w14:textId="10230C73" w:rsidR="004E1E5C" w:rsidRDefault="004E1E5C" w:rsidP="0013085E">
      <w:pPr>
        <w:jc w:val="both"/>
        <w:rPr>
          <w:b/>
          <w:bCs/>
          <w:sz w:val="24"/>
          <w:szCs w:val="24"/>
          <w:lang w:val="es-CO"/>
        </w:rPr>
      </w:pPr>
    </w:p>
    <w:p w14:paraId="2681B270" w14:textId="2465B5FD" w:rsidR="004E1E5C" w:rsidRDefault="004E1E5C" w:rsidP="0013085E">
      <w:pPr>
        <w:jc w:val="both"/>
        <w:rPr>
          <w:b/>
          <w:bCs/>
          <w:sz w:val="24"/>
          <w:szCs w:val="24"/>
          <w:lang w:val="es-CO"/>
        </w:rPr>
      </w:pPr>
    </w:p>
    <w:p w14:paraId="21FC6D93" w14:textId="6F7B786B" w:rsidR="004E1E5C" w:rsidRDefault="004E1E5C" w:rsidP="0013085E">
      <w:pPr>
        <w:jc w:val="both"/>
        <w:rPr>
          <w:b/>
          <w:bCs/>
          <w:sz w:val="24"/>
          <w:szCs w:val="24"/>
          <w:lang w:val="es-CO"/>
        </w:rPr>
      </w:pPr>
    </w:p>
    <w:p w14:paraId="008AE874" w14:textId="3D401365" w:rsidR="004E1E5C" w:rsidRDefault="004E1E5C" w:rsidP="0013085E">
      <w:pPr>
        <w:jc w:val="both"/>
        <w:rPr>
          <w:b/>
          <w:bCs/>
          <w:sz w:val="24"/>
          <w:szCs w:val="24"/>
          <w:lang w:val="es-CO"/>
        </w:rPr>
      </w:pPr>
    </w:p>
    <w:p w14:paraId="7D5D5585" w14:textId="37791CFD" w:rsidR="004E1E5C" w:rsidRDefault="009D1FF2" w:rsidP="0013085E">
      <w:pPr>
        <w:jc w:val="both"/>
        <w:rPr>
          <w:b/>
          <w:bCs/>
          <w:sz w:val="24"/>
          <w:szCs w:val="24"/>
          <w:lang w:val="es-CO"/>
        </w:rPr>
      </w:pPr>
      <w:r w:rsidRPr="004B3080">
        <w:rPr>
          <w:b/>
          <w:bCs/>
          <w:noProof/>
          <w:sz w:val="24"/>
          <w:szCs w:val="24"/>
          <w:lang w:val="es-CO"/>
        </w:rPr>
        <mc:AlternateContent>
          <mc:Choice Requires="wps">
            <w:drawing>
              <wp:anchor distT="45720" distB="45720" distL="114300" distR="114300" simplePos="0" relativeHeight="251677696" behindDoc="0" locked="0" layoutInCell="1" allowOverlap="1" wp14:anchorId="424E3AAB" wp14:editId="5E38EDFC">
                <wp:simplePos x="0" y="0"/>
                <wp:positionH relativeFrom="column">
                  <wp:posOffset>457200</wp:posOffset>
                </wp:positionH>
                <wp:positionV relativeFrom="paragraph">
                  <wp:posOffset>140335</wp:posOffset>
                </wp:positionV>
                <wp:extent cx="1733550" cy="666750"/>
                <wp:effectExtent l="95250" t="57150" r="95250" b="114300"/>
                <wp:wrapNone/>
                <wp:docPr id="10"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33550" cy="666750"/>
                        </a:xfrm>
                        <a:prstGeom prst="rect">
                          <a:avLst/>
                        </a:prstGeom>
                        <a:ln>
                          <a:noFill/>
                          <a:headEnd/>
                          <a:tailEnd/>
                        </a:ln>
                        <a:effectLst>
                          <a:outerShdw blurRad="44450" dist="27940" dir="5400000" algn="ctr">
                            <a:srgbClr val="000000">
                              <a:alpha val="32000"/>
                            </a:srgbClr>
                          </a:outerShdw>
                        </a:effectLst>
                        <a:scene3d>
                          <a:camera prst="orthographicFront">
                            <a:rot lat="0" lon="0" rev="0"/>
                          </a:camera>
                          <a:lightRig rig="balanced" dir="t">
                            <a:rot lat="0" lon="0" rev="8700000"/>
                          </a:lightRig>
                        </a:scene3d>
                        <a:sp3d>
                          <a:bevelT w="190500" h="38100"/>
                        </a:sp3d>
                      </wps:spPr>
                      <wps:style>
                        <a:lnRef idx="2">
                          <a:schemeClr val="dk1"/>
                        </a:lnRef>
                        <a:fillRef idx="1">
                          <a:schemeClr val="lt1"/>
                        </a:fillRef>
                        <a:effectRef idx="0">
                          <a:schemeClr val="dk1"/>
                        </a:effectRef>
                        <a:fontRef idx="minor">
                          <a:schemeClr val="dk1"/>
                        </a:fontRef>
                      </wps:style>
                      <wps:txbx>
                        <w:txbxContent>
                          <w:p w14:paraId="6F4A7EEC" w14:textId="267722C4" w:rsidR="00A23A52" w:rsidRPr="009D1FF2" w:rsidRDefault="00A23A52" w:rsidP="00A23A52">
                            <w:pPr>
                              <w:spacing w:before="100" w:beforeAutospacing="1" w:after="100" w:afterAutospacing="1" w:line="240" w:lineRule="auto"/>
                              <w:jc w:val="center"/>
                              <w:rPr>
                                <w:rFonts w:eastAsia="Times New Roman"/>
                                <w:b/>
                                <w:sz w:val="20"/>
                                <w:szCs w:val="20"/>
                                <w:lang w:val="es-419" w:eastAsia="es-419"/>
                              </w:rPr>
                            </w:pPr>
                            <w:r w:rsidRPr="009D1FF2">
                              <w:rPr>
                                <w:rStyle w:val="Textoennegrita"/>
                                <w:sz w:val="20"/>
                                <w:szCs w:val="20"/>
                              </w:rPr>
                              <w:t>Escasa formación en habilidades para el emprendimiento</w:t>
                            </w:r>
                            <w:r w:rsidRPr="009D1FF2">
                              <w:rPr>
                                <w:sz w:val="20"/>
                                <w:szCs w:val="20"/>
                              </w:rPr>
                              <w:br/>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shape w14:anchorId="424E3AAB" id="_x0000_s1036" type="#_x0000_t202" style="position:absolute;left:0;text-align:left;margin-left:36pt;margin-top:11.05pt;width:136.5pt;height:52.5pt;z-index:25167769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" fillcolor="white [3201]" stroked="f" strokeweight="2pt">
                <v:shadow on="t" color="black" opacity="20971f" offset="0,2.2pt"/>
                <v:textbox>
                  <w:txbxContent>
                    <w:p w14:paraId="6F4A7EEC" w14:textId="267722C4" w:rsidR="00A23A52" w:rsidRPr="009D1FF2" w:rsidRDefault="00A23A52" w:rsidP="00A23A52">
                      <w:pPr>
                        <w:spacing w:before="100" w:beforeAutospacing="1" w:after="100" w:afterAutospacing="1" w:line="240" w:lineRule="auto"/>
                        <w:jc w:val="center"/>
                        <w:rPr>
                          <w:rFonts w:eastAsia="Times New Roman"/>
                          <w:b/>
                          <w:sz w:val="20"/>
                          <w:szCs w:val="20"/>
                          <w:lang w:val="es-419" w:eastAsia="es-419"/>
                        </w:rPr>
                      </w:pPr>
                      <w:r w:rsidRPr="009D1FF2">
                        <w:rPr>
                          <w:rStyle w:val="Textoennegrita"/>
                          <w:sz w:val="20"/>
                          <w:szCs w:val="20"/>
                        </w:rPr>
                        <w:t>Escasa formación en habilidades para el emprendimiento</w:t>
                      </w:r>
                      <w:r w:rsidRPr="009D1FF2">
                        <w:rPr>
                          <w:sz w:val="20"/>
                          <w:szCs w:val="20"/>
                        </w:rPr>
                        <w:br/>
                      </w:r>
                    </w:p>
                  </w:txbxContent>
                </v:textbox>
              </v:shape>
            </w:pict>
          </mc:Fallback>
        </mc:AlternateContent>
      </w:r>
    </w:p>
    <w:p w14:paraId="175A96C3" w14:textId="5E34E314" w:rsidR="004E1E5C" w:rsidRDefault="009D1FF2" w:rsidP="0013085E">
      <w:pPr>
        <w:jc w:val="both"/>
        <w:rPr>
          <w:b/>
          <w:bCs/>
          <w:sz w:val="24"/>
          <w:szCs w:val="24"/>
          <w:lang w:val="es-CO"/>
        </w:rPr>
      </w:pPr>
      <w:r w:rsidRPr="004B3080">
        <w:rPr>
          <w:b/>
          <w:bCs/>
          <w:noProof/>
          <w:sz w:val="24"/>
          <w:szCs w:val="24"/>
          <w:lang w:val="es-CO"/>
        </w:rPr>
        <mc:AlternateContent>
          <mc:Choice Requires="wps">
            <w:drawing>
              <wp:anchor distT="45720" distB="45720" distL="114300" distR="114300" simplePos="0" relativeHeight="251681792" behindDoc="0" locked="0" layoutInCell="1" allowOverlap="1" wp14:anchorId="354F6868" wp14:editId="54EB8076">
                <wp:simplePos x="0" y="0"/>
                <wp:positionH relativeFrom="column">
                  <wp:posOffset>4415790</wp:posOffset>
                </wp:positionH>
                <wp:positionV relativeFrom="paragraph">
                  <wp:posOffset>24765</wp:posOffset>
                </wp:positionV>
                <wp:extent cx="1529715" cy="495300"/>
                <wp:effectExtent l="95250" t="57150" r="89535" b="114300"/>
                <wp:wrapNone/>
                <wp:docPr id="12"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29715" cy="495300"/>
                        </a:xfrm>
                        <a:prstGeom prst="rect">
                          <a:avLst/>
                        </a:prstGeom>
                        <a:ln>
                          <a:noFill/>
                          <a:headEnd/>
                          <a:tailEnd/>
                        </a:ln>
                        <a:effectLst>
                          <a:outerShdw blurRad="44450" dist="27940" dir="5400000" algn="ctr">
                            <a:srgbClr val="000000">
                              <a:alpha val="32000"/>
                            </a:srgbClr>
                          </a:outerShdw>
                        </a:effectLst>
                        <a:scene3d>
                          <a:camera prst="orthographicFront">
                            <a:rot lat="0" lon="0" rev="0"/>
                          </a:camera>
                          <a:lightRig rig="balanced" dir="t">
                            <a:rot lat="0" lon="0" rev="8700000"/>
                          </a:lightRig>
                        </a:scene3d>
                        <a:sp3d>
                          <a:bevelT w="190500" h="38100"/>
                        </a:sp3d>
                      </wps:spPr>
                      <wps:style>
                        <a:lnRef idx="2">
                          <a:schemeClr val="dk1"/>
                        </a:lnRef>
                        <a:fillRef idx="1">
                          <a:schemeClr val="lt1"/>
                        </a:fillRef>
                        <a:effectRef idx="0">
                          <a:schemeClr val="dk1"/>
                        </a:effectRef>
                        <a:fontRef idx="minor">
                          <a:schemeClr val="dk1"/>
                        </a:fontRef>
                      </wps:style>
                      <wps:txbx>
                        <w:txbxContent>
                          <w:p w14:paraId="364C3437" w14:textId="3AD4DB13" w:rsidR="00A23A52" w:rsidRPr="00A23A52" w:rsidRDefault="00A23A52" w:rsidP="00A23A52">
                            <w:pPr>
                              <w:spacing w:before="100" w:beforeAutospacing="1" w:after="100" w:afterAutospacing="1" w:line="240" w:lineRule="auto"/>
                              <w:jc w:val="center"/>
                              <w:rPr>
                                <w:rFonts w:eastAsia="Times New Roman"/>
                                <w:b/>
                                <w:sz w:val="16"/>
                                <w:szCs w:val="16"/>
                                <w:lang w:val="es-419" w:eastAsia="es-419"/>
                              </w:rPr>
                            </w:pPr>
                            <w:r w:rsidRPr="00A23A52">
                              <w:rPr>
                                <w:rStyle w:val="Textoennegrita"/>
                                <w:sz w:val="16"/>
                                <w:szCs w:val="16"/>
                              </w:rPr>
                              <w:t>Dificultad de la Fundación para acceder a recursos técnicos y financieros</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shape w14:anchorId="354F6868" id="_x0000_s1037" type="#_x0000_t202" style="position:absolute;left:0;text-align:left;margin-left:347.7pt;margin-top:1.95pt;width:120.45pt;height:39pt;z-index:25168179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" fillcolor="white [3201]" stroked="f" strokeweight="2pt">
                <v:shadow on="t" color="black" opacity="20971f" offset="0,2.2pt"/>
                <v:textbox>
                  <w:txbxContent>
                    <w:p w14:paraId="364C3437" w14:textId="3AD4DB13" w:rsidR="00A23A52" w:rsidRPr="00A23A52" w:rsidRDefault="00A23A52" w:rsidP="00A23A52">
                      <w:pPr>
                        <w:spacing w:before="100" w:beforeAutospacing="1" w:after="100" w:afterAutospacing="1" w:line="240" w:lineRule="auto"/>
                        <w:jc w:val="center"/>
                        <w:rPr>
                          <w:rFonts w:eastAsia="Times New Roman"/>
                          <w:b/>
                          <w:sz w:val="16"/>
                          <w:szCs w:val="16"/>
                          <w:lang w:val="es-419" w:eastAsia="es-419"/>
                        </w:rPr>
                      </w:pPr>
                      <w:r w:rsidRPr="00A23A52">
                        <w:rPr>
                          <w:rStyle w:val="Textoennegrita"/>
                          <w:sz w:val="16"/>
                          <w:szCs w:val="16"/>
                        </w:rPr>
                        <w:t>Dificultad de la Fundación para acceder a recursos técnicos y financieros</w:t>
                      </w:r>
                    </w:p>
                  </w:txbxContent>
                </v:textbox>
              </v:shape>
            </w:pict>
          </mc:Fallback>
        </mc:AlternateContent>
      </w:r>
      <w:r w:rsidRPr="004B3080">
        <w:rPr>
          <w:b/>
          <w:bCs/>
          <w:noProof/>
          <w:sz w:val="24"/>
          <w:szCs w:val="24"/>
          <w:lang w:val="es-CO"/>
        </w:rPr>
        <mc:AlternateContent>
          <mc:Choice Requires="wps">
            <w:drawing>
              <wp:anchor distT="45720" distB="45720" distL="114300" distR="114300" simplePos="0" relativeHeight="251679744" behindDoc="0" locked="0" layoutInCell="1" allowOverlap="1" wp14:anchorId="187BCBB3" wp14:editId="504780F1">
                <wp:simplePos x="0" y="0"/>
                <wp:positionH relativeFrom="column">
                  <wp:posOffset>2386965</wp:posOffset>
                </wp:positionH>
                <wp:positionV relativeFrom="paragraph">
                  <wp:posOffset>15240</wp:posOffset>
                </wp:positionV>
                <wp:extent cx="1847850" cy="504825"/>
                <wp:effectExtent l="76200" t="57150" r="95250" b="104775"/>
                <wp:wrapNone/>
                <wp:docPr id="11"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47850" cy="504825"/>
                        </a:xfrm>
                        <a:prstGeom prst="rect">
                          <a:avLst/>
                        </a:prstGeom>
                        <a:ln>
                          <a:noFill/>
                          <a:headEnd/>
                          <a:tailEnd/>
                        </a:ln>
                        <a:effectLst>
                          <a:outerShdw blurRad="44450" dist="27940" dir="5400000" algn="ctr">
                            <a:srgbClr val="000000">
                              <a:alpha val="32000"/>
                            </a:srgbClr>
                          </a:outerShdw>
                        </a:effectLst>
                        <a:scene3d>
                          <a:camera prst="orthographicFront">
                            <a:rot lat="0" lon="0" rev="0"/>
                          </a:camera>
                          <a:lightRig rig="balanced" dir="t">
                            <a:rot lat="0" lon="0" rev="8700000"/>
                          </a:lightRig>
                        </a:scene3d>
                        <a:sp3d>
                          <a:bevelT w="190500" h="38100"/>
                        </a:sp3d>
                      </wps:spPr>
                      <wps:style>
                        <a:lnRef idx="2">
                          <a:schemeClr val="dk1"/>
                        </a:lnRef>
                        <a:fillRef idx="1">
                          <a:schemeClr val="lt1"/>
                        </a:fillRef>
                        <a:effectRef idx="0">
                          <a:schemeClr val="dk1"/>
                        </a:effectRef>
                        <a:fontRef idx="minor">
                          <a:schemeClr val="dk1"/>
                        </a:fontRef>
                      </wps:style>
                      <wps:txbx>
                        <w:txbxContent>
                          <w:p w14:paraId="7F0AEC7D" w14:textId="102BECCC" w:rsidR="00A23A52" w:rsidRPr="009D1FF2" w:rsidRDefault="00A23A52" w:rsidP="00A23A52">
                            <w:pPr>
                              <w:spacing w:before="100" w:beforeAutospacing="1" w:after="100" w:afterAutospacing="1" w:line="240" w:lineRule="auto"/>
                              <w:jc w:val="center"/>
                              <w:rPr>
                                <w:rFonts w:eastAsia="Times New Roman"/>
                                <w:b/>
                                <w:sz w:val="20"/>
                                <w:szCs w:val="20"/>
                                <w:lang w:val="es-419" w:eastAsia="es-419"/>
                              </w:rPr>
                            </w:pPr>
                            <w:r w:rsidRPr="009D1FF2">
                              <w:rPr>
                                <w:rStyle w:val="Textoennegrita"/>
                                <w:sz w:val="20"/>
                                <w:szCs w:val="20"/>
                              </w:rPr>
                              <w:t>Limitado acompañamiento psicosocial y educativo</w:t>
                            </w:r>
                            <w:r w:rsidRPr="009D1FF2">
                              <w:rPr>
                                <w:sz w:val="20"/>
                                <w:szCs w:val="20"/>
                              </w:rPr>
                              <w:br/>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shape w14:anchorId="187BCBB3" id="_x0000_s1038" type="#_x0000_t202" style="position:absolute;left:0;text-align:left;margin-left:187.95pt;margin-top:1.2pt;width:145.5pt;height:39.75pt;z-index:25167974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" fillcolor="white [3201]" stroked="f" strokeweight="2pt">
                <v:shadow on="t" color="black" opacity="20971f" offset="0,2.2pt"/>
                <v:textbox>
                  <w:txbxContent>
                    <w:p w14:paraId="7F0AEC7D" w14:textId="102BECCC" w:rsidR="00A23A52" w:rsidRPr="009D1FF2" w:rsidRDefault="00A23A52" w:rsidP="00A23A52">
                      <w:pPr>
                        <w:spacing w:before="100" w:beforeAutospacing="1" w:after="100" w:afterAutospacing="1" w:line="240" w:lineRule="auto"/>
                        <w:jc w:val="center"/>
                        <w:rPr>
                          <w:rFonts w:eastAsia="Times New Roman"/>
                          <w:b/>
                          <w:sz w:val="20"/>
                          <w:szCs w:val="20"/>
                          <w:lang w:val="es-419" w:eastAsia="es-419"/>
                        </w:rPr>
                      </w:pPr>
                      <w:r w:rsidRPr="009D1FF2">
                        <w:rPr>
                          <w:rStyle w:val="Textoennegrita"/>
                          <w:sz w:val="20"/>
                          <w:szCs w:val="20"/>
                        </w:rPr>
                        <w:t>Limitado acompañamiento psicosocial y educativo</w:t>
                      </w:r>
                      <w:r w:rsidRPr="009D1FF2">
                        <w:rPr>
                          <w:sz w:val="20"/>
                          <w:szCs w:val="20"/>
                        </w:rPr>
                        <w:br/>
                      </w:r>
                    </w:p>
                  </w:txbxContent>
                </v:textbox>
              </v:shape>
            </w:pict>
          </mc:Fallback>
        </mc:AlternateContent>
      </w:r>
      <w:r w:rsidR="00736FCA" w:rsidRPr="004B3080">
        <w:rPr>
          <w:b/>
          <w:bCs/>
          <w:noProof/>
          <w:sz w:val="24"/>
          <w:szCs w:val="24"/>
          <w:lang w:val="es-CO"/>
        </w:rPr>
        <mc:AlternateContent>
          <mc:Choice Requires="wps">
            <w:drawing>
              <wp:anchor distT="45720" distB="45720" distL="114300" distR="114300" simplePos="0" relativeHeight="251663360" behindDoc="0" locked="0" layoutInCell="1" allowOverlap="1" wp14:anchorId="3950AD0C" wp14:editId="04D47097">
                <wp:simplePos x="0" y="0"/>
                <wp:positionH relativeFrom="column">
                  <wp:posOffset>-522922</wp:posOffset>
                </wp:positionH>
                <wp:positionV relativeFrom="paragraph">
                  <wp:posOffset>145096</wp:posOffset>
                </wp:positionV>
                <wp:extent cx="1042035" cy="452121"/>
                <wp:effectExtent l="47308" t="66992" r="91122" b="72073"/>
                <wp:wrapNone/>
                <wp:docPr id="2"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rot="16200000">
                          <a:off x="0" y="0"/>
                          <a:ext cx="1042035" cy="452121"/>
                        </a:xfrm>
                        <a:prstGeom prst="rect">
                          <a:avLst/>
                        </a:prstGeom>
                        <a:ln>
                          <a:noFill/>
                          <a:headEnd/>
                          <a:tailEnd/>
                        </a:ln>
                        <a:effectLst>
                          <a:outerShdw blurRad="44450" dist="27940" dir="5400000" algn="ctr">
                            <a:srgbClr val="000000">
                              <a:alpha val="32000"/>
                            </a:srgbClr>
                          </a:outerShdw>
                        </a:effectLst>
                        <a:scene3d>
                          <a:camera prst="orthographicFront">
                            <a:rot lat="0" lon="0" rev="0"/>
                          </a:camera>
                          <a:lightRig rig="balanced" dir="t">
                            <a:rot lat="0" lon="0" rev="8700000"/>
                          </a:lightRig>
                        </a:scene3d>
                        <a:sp3d>
                          <a:bevelT w="190500" h="38100"/>
                        </a:sp3d>
                      </wps:spPr>
                      <wps:style>
                        <a:lnRef idx="2">
                          <a:schemeClr val="dk1"/>
                        </a:lnRef>
                        <a:fillRef idx="1">
                          <a:schemeClr val="lt1"/>
                        </a:fillRef>
                        <a:effectRef idx="0">
                          <a:schemeClr val="dk1"/>
                        </a:effectRef>
                        <a:fontRef idx="minor">
                          <a:schemeClr val="dk1"/>
                        </a:fontRef>
                      </wps:style>
                      <wps:txbx>
                        <w:txbxContent>
                          <w:p w14:paraId="639BC8E5" w14:textId="7541A45B" w:rsidR="00736FCA" w:rsidRPr="005B0C03" w:rsidRDefault="00736FCA" w:rsidP="00736FCA">
                            <w:pPr>
                              <w:spacing w:before="100" w:beforeAutospacing="1" w:after="100" w:afterAutospacing="1" w:line="240" w:lineRule="auto"/>
                              <w:jc w:val="center"/>
                              <w:rPr>
                                <w:rFonts w:eastAsia="Times New Roman"/>
                                <w:b/>
                                <w:sz w:val="24"/>
                                <w:szCs w:val="24"/>
                                <w:lang w:val="es-419" w:eastAsia="es-419"/>
                              </w:rPr>
                            </w:pPr>
                            <w:r>
                              <w:rPr>
                                <w:rFonts w:eastAsia="Times New Roman"/>
                                <w:b/>
                                <w:bCs/>
                                <w:sz w:val="24"/>
                                <w:szCs w:val="24"/>
                                <w:lang w:val="es-419" w:eastAsia="es-419"/>
                              </w:rPr>
                              <w:t>Causas directas</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shape w14:anchorId="3950AD0C" id="_x0000_s1039" type="#_x0000_t202" style="position:absolute;left:0;text-align:left;margin-left:-41.15pt;margin-top:11.4pt;width:82.05pt;height:35.6pt;rotation:-90;z-index:25166336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" fillcolor="white [3201]" stroked="f" strokeweight="2pt">
                <v:shadow on="t" color="black" opacity="20971f" offset="0,2.2pt"/>
                <v:textbox>
                  <w:txbxContent>
                    <w:p w14:paraId="639BC8E5" w14:textId="7541A45B" w:rsidR="00736FCA" w:rsidRPr="005B0C03" w:rsidRDefault="00736FCA" w:rsidP="00736FCA">
                      <w:pPr>
                        <w:spacing w:before="100" w:beforeAutospacing="1" w:after="100" w:afterAutospacing="1" w:line="240" w:lineRule="auto"/>
                        <w:jc w:val="center"/>
                        <w:rPr>
                          <w:rFonts w:eastAsia="Times New Roman"/>
                          <w:b/>
                          <w:sz w:val="24"/>
                          <w:szCs w:val="24"/>
                          <w:lang w:val="es-419" w:eastAsia="es-419"/>
                        </w:rPr>
                      </w:pPr>
                      <w:r>
                        <w:rPr>
                          <w:rFonts w:eastAsia="Times New Roman"/>
                          <w:b/>
                          <w:bCs/>
                          <w:sz w:val="24"/>
                          <w:szCs w:val="24"/>
                          <w:lang w:val="es-419" w:eastAsia="es-419"/>
                        </w:rPr>
                        <w:t>Causas directas</w:t>
                      </w:r>
                    </w:p>
                  </w:txbxContent>
                </v:textbox>
              </v:shape>
            </w:pict>
          </mc:Fallback>
        </mc:AlternateContent>
      </w:r>
    </w:p>
    <w:p w14:paraId="522E2EA0" w14:textId="772691EA" w:rsidR="004E1E5C" w:rsidRDefault="004E1E5C" w:rsidP="0013085E">
      <w:pPr>
        <w:jc w:val="both"/>
        <w:rPr>
          <w:b/>
          <w:bCs/>
          <w:sz w:val="24"/>
          <w:szCs w:val="24"/>
          <w:lang w:val="es-CO"/>
        </w:rPr>
      </w:pPr>
    </w:p>
    <w:p w14:paraId="612EF281" w14:textId="50778CB4" w:rsidR="004E1E5C" w:rsidRDefault="004E1E5C" w:rsidP="0013085E">
      <w:pPr>
        <w:jc w:val="both"/>
        <w:rPr>
          <w:b/>
          <w:bCs/>
          <w:sz w:val="24"/>
          <w:szCs w:val="24"/>
          <w:lang w:val="es-CO"/>
        </w:rPr>
      </w:pPr>
    </w:p>
    <w:p w14:paraId="41A57DE4" w14:textId="719979E6" w:rsidR="004E1E5C" w:rsidRDefault="004E1E5C" w:rsidP="0013085E">
      <w:pPr>
        <w:jc w:val="both"/>
        <w:rPr>
          <w:b/>
          <w:bCs/>
          <w:sz w:val="24"/>
          <w:szCs w:val="24"/>
          <w:lang w:val="es-CO"/>
        </w:rPr>
      </w:pPr>
    </w:p>
    <w:p w14:paraId="6F44DF39" w14:textId="2F201159" w:rsidR="004E1E5C" w:rsidRDefault="004E1E5C" w:rsidP="0013085E">
      <w:pPr>
        <w:jc w:val="both"/>
        <w:rPr>
          <w:b/>
          <w:bCs/>
          <w:sz w:val="24"/>
          <w:szCs w:val="24"/>
          <w:lang w:val="es-CO"/>
        </w:rPr>
      </w:pPr>
    </w:p>
    <w:p w14:paraId="3AFB77FA" w14:textId="16242511" w:rsidR="004E1E5C" w:rsidRDefault="004E1E5C" w:rsidP="0013085E">
      <w:pPr>
        <w:jc w:val="both"/>
        <w:rPr>
          <w:b/>
          <w:bCs/>
          <w:sz w:val="24"/>
          <w:szCs w:val="24"/>
          <w:lang w:val="es-CO"/>
        </w:rPr>
      </w:pPr>
    </w:p>
    <w:p w14:paraId="356D2EFD" w14:textId="7F4733B0" w:rsidR="004E1E5C" w:rsidRDefault="004E1E5C" w:rsidP="0013085E">
      <w:pPr>
        <w:jc w:val="both"/>
        <w:rPr>
          <w:b/>
          <w:bCs/>
          <w:sz w:val="24"/>
          <w:szCs w:val="24"/>
          <w:lang w:val="es-CO"/>
        </w:rPr>
      </w:pPr>
    </w:p>
    <w:p w14:paraId="623C0EF3" w14:textId="0AF12F92" w:rsidR="004E1E5C" w:rsidRDefault="007829C2" w:rsidP="0013085E">
      <w:pPr>
        <w:jc w:val="both"/>
        <w:rPr>
          <w:b/>
          <w:bCs/>
          <w:sz w:val="24"/>
          <w:szCs w:val="24"/>
          <w:lang w:val="es-CO"/>
        </w:rPr>
      </w:pPr>
      <w:r w:rsidRPr="004B3080">
        <w:rPr>
          <w:b/>
          <w:bCs/>
          <w:noProof/>
          <w:sz w:val="24"/>
          <w:szCs w:val="24"/>
          <w:lang w:val="es-CO"/>
        </w:rPr>
        <mc:AlternateContent>
          <mc:Choice Requires="wps">
            <w:drawing>
              <wp:anchor distT="45720" distB="45720" distL="114300" distR="114300" simplePos="0" relativeHeight="251689984" behindDoc="0" locked="0" layoutInCell="1" allowOverlap="1" wp14:anchorId="7566F998" wp14:editId="41D02597">
                <wp:simplePos x="0" y="0"/>
                <wp:positionH relativeFrom="column">
                  <wp:posOffset>730885</wp:posOffset>
                </wp:positionH>
                <wp:positionV relativeFrom="paragraph">
                  <wp:posOffset>40640</wp:posOffset>
                </wp:positionV>
                <wp:extent cx="1371600" cy="1144905"/>
                <wp:effectExtent l="76200" t="57150" r="95250" b="93345"/>
                <wp:wrapNone/>
                <wp:docPr id="16"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71600" cy="1144905"/>
                        </a:xfrm>
                        <a:prstGeom prst="rect">
                          <a:avLst/>
                        </a:prstGeom>
                        <a:ln>
                          <a:noFill/>
                          <a:headEnd/>
                          <a:tailEnd/>
                        </a:ln>
                        <a:effectLst>
                          <a:outerShdw blurRad="44450" dist="27940" dir="5400000" algn="ctr">
                            <a:srgbClr val="000000">
                              <a:alpha val="32000"/>
                            </a:srgbClr>
                          </a:outerShdw>
                        </a:effectLst>
                        <a:scene3d>
                          <a:camera prst="orthographicFront">
                            <a:rot lat="0" lon="0" rev="0"/>
                          </a:camera>
                          <a:lightRig rig="balanced" dir="t">
                            <a:rot lat="0" lon="0" rev="8700000"/>
                          </a:lightRig>
                        </a:scene3d>
                        <a:sp3d>
                          <a:bevelT w="190500" h="38100"/>
                        </a:sp3d>
                      </wps:spPr>
                      <wps:style>
                        <a:lnRef idx="2">
                          <a:schemeClr val="dk1"/>
                        </a:lnRef>
                        <a:fillRef idx="1">
                          <a:schemeClr val="lt1"/>
                        </a:fillRef>
                        <a:effectRef idx="0">
                          <a:schemeClr val="dk1"/>
                        </a:effectRef>
                        <a:fontRef idx="minor">
                          <a:schemeClr val="dk1"/>
                        </a:fontRef>
                      </wps:style>
                      <wps:txbx>
                        <w:txbxContent>
                          <w:p w14:paraId="05142B2B" w14:textId="62A5912A" w:rsidR="00A23A52" w:rsidRPr="00A23A52" w:rsidRDefault="00A23A52" w:rsidP="00A23A52">
                            <w:pPr>
                              <w:spacing w:before="100" w:beforeAutospacing="1" w:after="100" w:afterAutospacing="1" w:line="240" w:lineRule="auto"/>
                              <w:jc w:val="center"/>
                              <w:rPr>
                                <w:rFonts w:eastAsia="Times New Roman"/>
                                <w:b/>
                                <w:sz w:val="16"/>
                                <w:szCs w:val="16"/>
                                <w:lang w:val="es-419" w:eastAsia="es-419"/>
                              </w:rPr>
                            </w:pPr>
                            <w:r w:rsidRPr="00A23A52">
                              <w:rPr>
                                <w:rStyle w:val="Textoennegrita"/>
                                <w:sz w:val="16"/>
                                <w:szCs w:val="16"/>
                              </w:rPr>
                              <w:t>Bajo nivel educativo previo:</w:t>
                            </w:r>
                            <w:r w:rsidRPr="00A23A52">
                              <w:rPr>
                                <w:sz w:val="16"/>
                                <w:szCs w:val="16"/>
                              </w:rPr>
                              <w:t xml:space="preserve"> Muchas madres adolescentes no han culminado la educación básica o media, lo que limita su comprensión de procesos productivos o financieros.</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shape w14:anchorId="7566F998" id="_x0000_s1040" type="#_x0000_t202" style="position:absolute;left:0;text-align:left;margin-left:57.55pt;margin-top:3.2pt;width:108pt;height:90.15pt;z-index:25168998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" fillcolor="white [3201]" stroked="f" strokeweight="2pt">
                <v:shadow on="t" color="black" opacity="20971f" offset="0,2.2pt"/>
                <v:textbox>
                  <w:txbxContent>
                    <w:p w14:paraId="05142B2B" w14:textId="62A5912A" w:rsidR="00A23A52" w:rsidRPr="00A23A52" w:rsidRDefault="00A23A52" w:rsidP="00A23A52">
                      <w:pPr>
                        <w:spacing w:before="100" w:beforeAutospacing="1" w:after="100" w:afterAutospacing="1" w:line="240" w:lineRule="auto"/>
                        <w:jc w:val="center"/>
                        <w:rPr>
                          <w:rFonts w:eastAsia="Times New Roman"/>
                          <w:b/>
                          <w:sz w:val="16"/>
                          <w:szCs w:val="16"/>
                          <w:lang w:val="es-419" w:eastAsia="es-419"/>
                        </w:rPr>
                      </w:pPr>
                      <w:r w:rsidRPr="00A23A52">
                        <w:rPr>
                          <w:rStyle w:val="Textoennegrita"/>
                          <w:sz w:val="16"/>
                          <w:szCs w:val="16"/>
                        </w:rPr>
                        <w:t>Bajo nivel educativo previo:</w:t>
                      </w:r>
                      <w:r w:rsidRPr="00A23A52">
                        <w:rPr>
                          <w:sz w:val="16"/>
                          <w:szCs w:val="16"/>
                        </w:rPr>
                        <w:t xml:space="preserve"> Muchas madres adolescentes no han culminado la educación básica o media, lo que limita su comprensión de procesos productivos o financieros.</w:t>
                      </w:r>
                    </w:p>
                  </w:txbxContent>
                </v:textbox>
              </v:shape>
            </w:pict>
          </mc:Fallback>
        </mc:AlternateContent>
      </w:r>
      <w:r w:rsidRPr="004B3080">
        <w:rPr>
          <w:b/>
          <w:bCs/>
          <w:noProof/>
          <w:sz w:val="24"/>
          <w:szCs w:val="24"/>
          <w:lang w:val="es-CO"/>
        </w:rPr>
        <mc:AlternateContent>
          <mc:Choice Requires="wps">
            <w:drawing>
              <wp:anchor distT="45720" distB="45720" distL="114300" distR="114300" simplePos="0" relativeHeight="251692032" behindDoc="0" locked="0" layoutInCell="1" allowOverlap="1" wp14:anchorId="4B1A2275" wp14:editId="19DA1B29">
                <wp:simplePos x="0" y="0"/>
                <wp:positionH relativeFrom="column">
                  <wp:posOffset>2628521</wp:posOffset>
                </wp:positionH>
                <wp:positionV relativeFrom="paragraph">
                  <wp:posOffset>35142</wp:posOffset>
                </wp:positionV>
                <wp:extent cx="1370150" cy="1147161"/>
                <wp:effectExtent l="76200" t="57150" r="97155" b="91440"/>
                <wp:wrapNone/>
                <wp:docPr id="17"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70150" cy="1147161"/>
                        </a:xfrm>
                        <a:prstGeom prst="rect">
                          <a:avLst/>
                        </a:prstGeom>
                        <a:ln>
                          <a:noFill/>
                          <a:headEnd/>
                          <a:tailEnd/>
                        </a:ln>
                        <a:effectLst>
                          <a:outerShdw blurRad="44450" dist="27940" dir="5400000" algn="ctr">
                            <a:srgbClr val="000000">
                              <a:alpha val="32000"/>
                            </a:srgbClr>
                          </a:outerShdw>
                        </a:effectLst>
                        <a:scene3d>
                          <a:camera prst="orthographicFront">
                            <a:rot lat="0" lon="0" rev="0"/>
                          </a:camera>
                          <a:lightRig rig="balanced" dir="t">
                            <a:rot lat="0" lon="0" rev="8700000"/>
                          </a:lightRig>
                        </a:scene3d>
                        <a:sp3d>
                          <a:bevelT w="190500" h="38100"/>
                        </a:sp3d>
                      </wps:spPr>
                      <wps:style>
                        <a:lnRef idx="2">
                          <a:schemeClr val="dk1"/>
                        </a:lnRef>
                        <a:fillRef idx="1">
                          <a:schemeClr val="lt1"/>
                        </a:fillRef>
                        <a:effectRef idx="0">
                          <a:schemeClr val="dk1"/>
                        </a:effectRef>
                        <a:fontRef idx="minor">
                          <a:schemeClr val="dk1"/>
                        </a:fontRef>
                      </wps:style>
                      <wps:txbx>
                        <w:txbxContent>
                          <w:p w14:paraId="563B1097" w14:textId="19121CEC" w:rsidR="00A23A52" w:rsidRPr="007829C2" w:rsidRDefault="00A23A52" w:rsidP="00A23A52">
                            <w:pPr>
                              <w:spacing w:before="100" w:beforeAutospacing="1" w:after="100" w:afterAutospacing="1" w:line="240" w:lineRule="auto"/>
                              <w:jc w:val="center"/>
                              <w:rPr>
                                <w:rFonts w:eastAsia="Times New Roman"/>
                                <w:b/>
                                <w:sz w:val="16"/>
                                <w:szCs w:val="16"/>
                                <w:lang w:val="es-419" w:eastAsia="es-419"/>
                              </w:rPr>
                            </w:pPr>
                            <w:r w:rsidRPr="007829C2">
                              <w:rPr>
                                <w:rStyle w:val="Textoennegrita"/>
                                <w:sz w:val="16"/>
                                <w:szCs w:val="16"/>
                              </w:rPr>
                              <w:t>Falta de redes familiares y comunitarias:</w:t>
                            </w:r>
                            <w:r w:rsidRPr="007829C2">
                              <w:rPr>
                                <w:sz w:val="16"/>
                                <w:szCs w:val="16"/>
                              </w:rPr>
                              <w:t xml:space="preserve"> El abandono por parte de sus parejas y el rechazo familiar son comunes, dejándolas sin soporte emocional ni económico.</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shape w14:anchorId="4B1A2275" id="_x0000_s1041" type="#_x0000_t202" style="position:absolute;left:0;text-align:left;margin-left:206.95pt;margin-top:2.75pt;width:107.9pt;height:90.35pt;z-index:25169203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" fillcolor="white [3201]" stroked="f" strokeweight="2pt">
                <v:shadow on="t" color="black" opacity="20971f" offset="0,2.2pt"/>
                <v:textbox>
                  <w:txbxContent>
                    <w:p w14:paraId="563B1097" w14:textId="19121CEC" w:rsidR="00A23A52" w:rsidRPr="007829C2" w:rsidRDefault="00A23A52" w:rsidP="00A23A52">
                      <w:pPr>
                        <w:spacing w:before="100" w:beforeAutospacing="1" w:after="100" w:afterAutospacing="1" w:line="240" w:lineRule="auto"/>
                        <w:jc w:val="center"/>
                        <w:rPr>
                          <w:rFonts w:eastAsia="Times New Roman"/>
                          <w:b/>
                          <w:sz w:val="16"/>
                          <w:szCs w:val="16"/>
                          <w:lang w:val="es-419" w:eastAsia="es-419"/>
                        </w:rPr>
                      </w:pPr>
                      <w:r w:rsidRPr="007829C2">
                        <w:rPr>
                          <w:rStyle w:val="Textoennegrita"/>
                          <w:sz w:val="16"/>
                          <w:szCs w:val="16"/>
                        </w:rPr>
                        <w:t>Falta de redes familiares y comunitarias:</w:t>
                      </w:r>
                      <w:r w:rsidRPr="007829C2">
                        <w:rPr>
                          <w:sz w:val="16"/>
                          <w:szCs w:val="16"/>
                        </w:rPr>
                        <w:t xml:space="preserve"> El abandono por parte de sus parejas y el rechazo familiar son comunes, dejándolas sin soporte emocional ni económico.</w:t>
                      </w:r>
                    </w:p>
                  </w:txbxContent>
                </v:textbox>
              </v:shape>
            </w:pict>
          </mc:Fallback>
        </mc:AlternateContent>
      </w:r>
      <w:r w:rsidRPr="004B3080">
        <w:rPr>
          <w:b/>
          <w:bCs/>
          <w:noProof/>
          <w:sz w:val="24"/>
          <w:szCs w:val="24"/>
          <w:lang w:val="es-CO"/>
        </w:rPr>
        <mc:AlternateContent>
          <mc:Choice Requires="wps">
            <w:drawing>
              <wp:anchor distT="45720" distB="45720" distL="114300" distR="114300" simplePos="0" relativeHeight="251694080" behindDoc="0" locked="0" layoutInCell="1" allowOverlap="1" wp14:anchorId="344F95D7" wp14:editId="411E2861">
                <wp:simplePos x="0" y="0"/>
                <wp:positionH relativeFrom="column">
                  <wp:posOffset>4384599</wp:posOffset>
                </wp:positionH>
                <wp:positionV relativeFrom="paragraph">
                  <wp:posOffset>152741</wp:posOffset>
                </wp:positionV>
                <wp:extent cx="1371344" cy="945856"/>
                <wp:effectExtent l="76200" t="57150" r="95885" b="121285"/>
                <wp:wrapNone/>
                <wp:docPr id="18"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71344" cy="945856"/>
                        </a:xfrm>
                        <a:prstGeom prst="rect">
                          <a:avLst/>
                        </a:prstGeom>
                        <a:ln>
                          <a:noFill/>
                          <a:headEnd/>
                          <a:tailEnd/>
                        </a:ln>
                        <a:effectLst>
                          <a:outerShdw blurRad="44450" dist="27940" dir="5400000" algn="ctr">
                            <a:srgbClr val="000000">
                              <a:alpha val="32000"/>
                            </a:srgbClr>
                          </a:outerShdw>
                        </a:effectLst>
                        <a:scene3d>
                          <a:camera prst="orthographicFront">
                            <a:rot lat="0" lon="0" rev="0"/>
                          </a:camera>
                          <a:lightRig rig="balanced" dir="t">
                            <a:rot lat="0" lon="0" rev="8700000"/>
                          </a:lightRig>
                        </a:scene3d>
                        <a:sp3d>
                          <a:bevelT w="190500" h="38100"/>
                        </a:sp3d>
                      </wps:spPr>
                      <wps:style>
                        <a:lnRef idx="2">
                          <a:schemeClr val="dk1"/>
                        </a:lnRef>
                        <a:fillRef idx="1">
                          <a:schemeClr val="lt1"/>
                        </a:fillRef>
                        <a:effectRef idx="0">
                          <a:schemeClr val="dk1"/>
                        </a:effectRef>
                        <a:fontRef idx="minor">
                          <a:schemeClr val="dk1"/>
                        </a:fontRef>
                      </wps:style>
                      <wps:txbx>
                        <w:txbxContent>
                          <w:p w14:paraId="5ED446C4" w14:textId="21947BEA" w:rsidR="00A23A52" w:rsidRPr="007829C2" w:rsidRDefault="007829C2" w:rsidP="00A23A52">
                            <w:pPr>
                              <w:spacing w:before="100" w:beforeAutospacing="1" w:after="100" w:afterAutospacing="1" w:line="240" w:lineRule="auto"/>
                              <w:jc w:val="center"/>
                              <w:rPr>
                                <w:rFonts w:eastAsia="Times New Roman"/>
                                <w:b/>
                                <w:sz w:val="16"/>
                                <w:szCs w:val="16"/>
                                <w:lang w:val="es-419" w:eastAsia="es-419"/>
                              </w:rPr>
                            </w:pPr>
                            <w:r w:rsidRPr="007829C2">
                              <w:rPr>
                                <w:rStyle w:val="Textoennegrita"/>
                                <w:sz w:val="16"/>
                                <w:szCs w:val="16"/>
                              </w:rPr>
                              <w:t>Estigmatización social:</w:t>
                            </w:r>
                            <w:r w:rsidRPr="007829C2">
                              <w:rPr>
                                <w:sz w:val="16"/>
                                <w:szCs w:val="16"/>
                              </w:rPr>
                              <w:t xml:space="preserve"> La maternidad adolescente sigue siendo vista con juicio moral, lo que obstaculiza el acceso a oportunidades.</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shape w14:anchorId="344F95D7" id="_x0000_s1042" type="#_x0000_t202" style="position:absolute;left:0;text-align:left;margin-left:345.25pt;margin-top:12.05pt;width:108pt;height:74.5pt;z-index:25169408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" fillcolor="white [3201]" stroked="f" strokeweight="2pt">
                <v:shadow on="t" color="black" opacity="20971f" offset="0,2.2pt"/>
                <v:textbox>
                  <w:txbxContent>
                    <w:p w14:paraId="5ED446C4" w14:textId="21947BEA" w:rsidR="00A23A52" w:rsidRPr="007829C2" w:rsidRDefault="007829C2" w:rsidP="00A23A52">
                      <w:pPr>
                        <w:spacing w:before="100" w:beforeAutospacing="1" w:after="100" w:afterAutospacing="1" w:line="240" w:lineRule="auto"/>
                        <w:jc w:val="center"/>
                        <w:rPr>
                          <w:rFonts w:eastAsia="Times New Roman"/>
                          <w:b/>
                          <w:sz w:val="16"/>
                          <w:szCs w:val="16"/>
                          <w:lang w:val="es-419" w:eastAsia="es-419"/>
                        </w:rPr>
                      </w:pPr>
                      <w:r w:rsidRPr="007829C2">
                        <w:rPr>
                          <w:rStyle w:val="Textoennegrita"/>
                          <w:sz w:val="16"/>
                          <w:szCs w:val="16"/>
                        </w:rPr>
                        <w:t>Estigmatización social:</w:t>
                      </w:r>
                      <w:r w:rsidRPr="007829C2">
                        <w:rPr>
                          <w:sz w:val="16"/>
                          <w:szCs w:val="16"/>
                        </w:rPr>
                        <w:t xml:space="preserve"> La maternidad adolescente sigue siendo vista con juicio moral, lo que obstaculiza el acceso a oportunidades.</w:t>
                      </w:r>
                    </w:p>
                  </w:txbxContent>
                </v:textbox>
              </v:shape>
            </w:pict>
          </mc:Fallback>
        </mc:AlternateContent>
      </w:r>
      <w:r w:rsidR="00736FCA" w:rsidRPr="004B3080">
        <w:rPr>
          <w:b/>
          <w:bCs/>
          <w:noProof/>
          <w:sz w:val="24"/>
          <w:szCs w:val="24"/>
          <w:lang w:val="es-CO"/>
        </w:rPr>
        <mc:AlternateContent>
          <mc:Choice Requires="wps">
            <w:drawing>
              <wp:anchor distT="45720" distB="45720" distL="114300" distR="114300" simplePos="0" relativeHeight="251665408" behindDoc="0" locked="0" layoutInCell="1" allowOverlap="1" wp14:anchorId="5275C7AB" wp14:editId="262A357E">
                <wp:simplePos x="0" y="0"/>
                <wp:positionH relativeFrom="column">
                  <wp:posOffset>-508636</wp:posOffset>
                </wp:positionH>
                <wp:positionV relativeFrom="paragraph">
                  <wp:posOffset>328930</wp:posOffset>
                </wp:positionV>
                <wp:extent cx="1022985" cy="442595"/>
                <wp:effectExtent l="42545" t="71755" r="86360" b="67310"/>
                <wp:wrapNone/>
                <wp:docPr id="3"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rot="16200000">
                          <a:off x="0" y="0"/>
                          <a:ext cx="1022985" cy="442595"/>
                        </a:xfrm>
                        <a:prstGeom prst="rect">
                          <a:avLst/>
                        </a:prstGeom>
                        <a:ln>
                          <a:noFill/>
                          <a:headEnd/>
                          <a:tailEnd/>
                        </a:ln>
                        <a:effectLst>
                          <a:outerShdw blurRad="44450" dist="27940" dir="5400000" algn="ctr">
                            <a:srgbClr val="000000">
                              <a:alpha val="32000"/>
                            </a:srgbClr>
                          </a:outerShdw>
                        </a:effectLst>
                        <a:scene3d>
                          <a:camera prst="orthographicFront">
                            <a:rot lat="0" lon="0" rev="0"/>
                          </a:camera>
                          <a:lightRig rig="balanced" dir="t">
                            <a:rot lat="0" lon="0" rev="8700000"/>
                          </a:lightRig>
                        </a:scene3d>
                        <a:sp3d>
                          <a:bevelT w="190500" h="38100"/>
                        </a:sp3d>
                      </wps:spPr>
                      <wps:style>
                        <a:lnRef idx="2">
                          <a:schemeClr val="dk1"/>
                        </a:lnRef>
                        <a:fillRef idx="1">
                          <a:schemeClr val="lt1"/>
                        </a:fillRef>
                        <a:effectRef idx="0">
                          <a:schemeClr val="dk1"/>
                        </a:effectRef>
                        <a:fontRef idx="minor">
                          <a:schemeClr val="dk1"/>
                        </a:fontRef>
                      </wps:style>
                      <wps:txbx>
                        <w:txbxContent>
                          <w:p w14:paraId="3B7E02D8" w14:textId="6AF60194" w:rsidR="00736FCA" w:rsidRPr="005B0C03" w:rsidRDefault="00736FCA" w:rsidP="00736FCA">
                            <w:pPr>
                              <w:spacing w:before="100" w:beforeAutospacing="1" w:after="100" w:afterAutospacing="1" w:line="240" w:lineRule="auto"/>
                              <w:jc w:val="center"/>
                              <w:rPr>
                                <w:rFonts w:eastAsia="Times New Roman"/>
                                <w:b/>
                                <w:sz w:val="24"/>
                                <w:szCs w:val="24"/>
                                <w:lang w:val="es-419" w:eastAsia="es-419"/>
                              </w:rPr>
                            </w:pPr>
                            <w:r>
                              <w:rPr>
                                <w:rFonts w:eastAsia="Times New Roman"/>
                                <w:b/>
                                <w:bCs/>
                                <w:sz w:val="24"/>
                                <w:szCs w:val="24"/>
                                <w:lang w:val="es-419" w:eastAsia="es-419"/>
                              </w:rPr>
                              <w:t>Causas indirectas</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shape w14:anchorId="5275C7AB" id="_x0000_s1043" type="#_x0000_t202" style="position:absolute;left:0;text-align:left;margin-left:-40.05pt;margin-top:25.9pt;width:80.55pt;height:34.85pt;rotation:-90;z-index:25166540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" fillcolor="white [3201]" stroked="f" strokeweight="2pt">
                <v:shadow on="t" color="black" opacity="20971f" offset="0,2.2pt"/>
                <v:textbox>
                  <w:txbxContent>
                    <w:p w14:paraId="3B7E02D8" w14:textId="6AF60194" w:rsidR="00736FCA" w:rsidRPr="005B0C03" w:rsidRDefault="00736FCA" w:rsidP="00736FCA">
                      <w:pPr>
                        <w:spacing w:before="100" w:beforeAutospacing="1" w:after="100" w:afterAutospacing="1" w:line="240" w:lineRule="auto"/>
                        <w:jc w:val="center"/>
                        <w:rPr>
                          <w:rFonts w:eastAsia="Times New Roman"/>
                          <w:b/>
                          <w:sz w:val="24"/>
                          <w:szCs w:val="24"/>
                          <w:lang w:val="es-419" w:eastAsia="es-419"/>
                        </w:rPr>
                      </w:pPr>
                      <w:r>
                        <w:rPr>
                          <w:rFonts w:eastAsia="Times New Roman"/>
                          <w:b/>
                          <w:bCs/>
                          <w:sz w:val="24"/>
                          <w:szCs w:val="24"/>
                          <w:lang w:val="es-419" w:eastAsia="es-419"/>
                        </w:rPr>
                        <w:t>Causas indirectas</w:t>
                      </w:r>
                    </w:p>
                  </w:txbxContent>
                </v:textbox>
              </v:shape>
            </w:pict>
          </mc:Fallback>
        </mc:AlternateContent>
      </w:r>
    </w:p>
    <w:p w14:paraId="3965F636" w14:textId="01A6EF39" w:rsidR="004E1E5C" w:rsidRDefault="004E1E5C" w:rsidP="0013085E">
      <w:pPr>
        <w:jc w:val="both"/>
        <w:rPr>
          <w:b/>
          <w:bCs/>
          <w:sz w:val="24"/>
          <w:szCs w:val="24"/>
          <w:lang w:val="es-CO"/>
        </w:rPr>
      </w:pPr>
    </w:p>
    <w:p w14:paraId="6FFDE3BB" w14:textId="2048CFAC" w:rsidR="004E1E5C" w:rsidRDefault="004E1E5C" w:rsidP="0013085E">
      <w:pPr>
        <w:jc w:val="both"/>
        <w:rPr>
          <w:b/>
          <w:bCs/>
          <w:sz w:val="24"/>
          <w:szCs w:val="24"/>
          <w:lang w:val="es-CO"/>
        </w:rPr>
      </w:pPr>
    </w:p>
    <w:p w14:paraId="11DFDD63" w14:textId="37CC9E83" w:rsidR="002A1976" w:rsidRPr="00001B87" w:rsidRDefault="002A1976" w:rsidP="002A1976">
      <w:pPr>
        <w:pStyle w:val="Prrafodelista"/>
        <w:numPr>
          <w:ilvl w:val="2"/>
          <w:numId w:val="28"/>
        </w:numPr>
        <w:jc w:val="both"/>
        <w:rPr>
          <w:rStyle w:val="Ttulodellibro"/>
        </w:rPr>
      </w:pPr>
      <w:r w:rsidRPr="00001B87">
        <w:rPr>
          <w:rStyle w:val="Ttulodellibro"/>
        </w:rPr>
        <w:lastRenderedPageBreak/>
        <w:t xml:space="preserve">ÁRBOL DE OBJETIVOS </w:t>
      </w:r>
    </w:p>
    <w:p w14:paraId="3DBDDB13" w14:textId="77777777" w:rsidR="002A1976" w:rsidRDefault="002A1976" w:rsidP="002B323E">
      <w:pPr>
        <w:jc w:val="both"/>
        <w:rPr>
          <w:b/>
          <w:bCs/>
          <w:sz w:val="24"/>
          <w:szCs w:val="24"/>
          <w:lang w:val="es-CO"/>
        </w:rPr>
      </w:pPr>
    </w:p>
    <w:p w14:paraId="4DFA8857" w14:textId="77777777" w:rsidR="002A1976" w:rsidRDefault="002A1976" w:rsidP="002B323E">
      <w:pPr>
        <w:jc w:val="both"/>
        <w:rPr>
          <w:b/>
          <w:bCs/>
          <w:sz w:val="24"/>
          <w:szCs w:val="24"/>
          <w:lang w:val="es-CO"/>
        </w:rPr>
      </w:pPr>
    </w:p>
    <w:p w14:paraId="7659634B" w14:textId="77777777" w:rsidR="002A1976" w:rsidRDefault="002A1976" w:rsidP="002B323E">
      <w:pPr>
        <w:jc w:val="both"/>
        <w:rPr>
          <w:b/>
          <w:bCs/>
          <w:sz w:val="24"/>
          <w:szCs w:val="24"/>
          <w:lang w:val="es-CO"/>
        </w:rPr>
      </w:pPr>
    </w:p>
    <w:p w14:paraId="3B088F89" w14:textId="1F4D5F9A" w:rsidR="002B323E" w:rsidRPr="002D1EB3" w:rsidRDefault="00B44EFA" w:rsidP="002B323E">
      <w:pPr>
        <w:jc w:val="both"/>
        <w:rPr>
          <w:b/>
          <w:bCs/>
          <w:sz w:val="24"/>
          <w:szCs w:val="24"/>
          <w:lang w:val="es-CO"/>
        </w:rPr>
      </w:pPr>
      <w:r w:rsidRPr="004B3080">
        <w:rPr>
          <w:b/>
          <w:bCs/>
          <w:noProof/>
          <w:sz w:val="24"/>
          <w:szCs w:val="24"/>
          <w:lang w:val="es-CO"/>
        </w:rPr>
        <mc:AlternateContent>
          <mc:Choice Requires="wps">
            <w:drawing>
              <wp:anchor distT="45720" distB="45720" distL="114300" distR="114300" simplePos="0" relativeHeight="251704320" behindDoc="0" locked="0" layoutInCell="1" allowOverlap="1" wp14:anchorId="384DB563" wp14:editId="0BA1F665">
                <wp:simplePos x="0" y="0"/>
                <wp:positionH relativeFrom="column">
                  <wp:posOffset>4395410</wp:posOffset>
                </wp:positionH>
                <wp:positionV relativeFrom="paragraph">
                  <wp:posOffset>-69864</wp:posOffset>
                </wp:positionV>
                <wp:extent cx="1375188" cy="1188219"/>
                <wp:effectExtent l="76200" t="57150" r="92075" b="88265"/>
                <wp:wrapNone/>
                <wp:docPr id="19"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75188" cy="1188219"/>
                        </a:xfrm>
                        <a:prstGeom prst="rect">
                          <a:avLst/>
                        </a:prstGeom>
                        <a:ln>
                          <a:noFill/>
                          <a:headEnd/>
                          <a:tailEnd/>
                        </a:ln>
                        <a:effectLst>
                          <a:outerShdw blurRad="44450" dist="27940" dir="5400000" algn="ctr">
                            <a:srgbClr val="000000">
                              <a:alpha val="32000"/>
                            </a:srgbClr>
                          </a:outerShdw>
                        </a:effectLst>
                        <a:scene3d>
                          <a:camera prst="orthographicFront">
                            <a:rot lat="0" lon="0" rev="0"/>
                          </a:camera>
                          <a:lightRig rig="balanced" dir="t">
                            <a:rot lat="0" lon="0" rev="8700000"/>
                          </a:lightRig>
                        </a:scene3d>
                        <a:sp3d>
                          <a:bevelT w="190500" h="38100"/>
                        </a:sp3d>
                      </wps:spPr>
                      <wps:style>
                        <a:lnRef idx="2">
                          <a:schemeClr val="dk1"/>
                        </a:lnRef>
                        <a:fillRef idx="1">
                          <a:schemeClr val="lt1"/>
                        </a:fillRef>
                        <a:effectRef idx="0">
                          <a:schemeClr val="dk1"/>
                        </a:effectRef>
                        <a:fontRef idx="minor">
                          <a:schemeClr val="dk1"/>
                        </a:fontRef>
                      </wps:style>
                      <wps:txbx>
                        <w:txbxContent>
                          <w:p w14:paraId="0594EF24" w14:textId="6F542F62" w:rsidR="002B323E" w:rsidRPr="00B44EFA" w:rsidRDefault="00B44EFA" w:rsidP="002B323E">
                            <w:pPr>
                              <w:spacing w:before="100" w:beforeAutospacing="1" w:after="100" w:afterAutospacing="1" w:line="240" w:lineRule="auto"/>
                              <w:jc w:val="center"/>
                              <w:rPr>
                                <w:rFonts w:eastAsia="Times New Roman"/>
                                <w:b/>
                                <w:sz w:val="16"/>
                                <w:szCs w:val="16"/>
                                <w:lang w:val="es-419" w:eastAsia="es-419"/>
                              </w:rPr>
                            </w:pPr>
                            <w:r w:rsidRPr="00B44EFA">
                              <w:rPr>
                                <w:rStyle w:val="Textoennegrita"/>
                                <w:sz w:val="16"/>
                                <w:szCs w:val="16"/>
                              </w:rPr>
                              <w:t>Contribución al desarrollo humano integral y equitativo en el municipio.</w:t>
                            </w:r>
                            <w:r w:rsidRPr="00B44EFA">
                              <w:rPr>
                                <w:sz w:val="16"/>
                                <w:szCs w:val="16"/>
                              </w:rPr>
                              <w:br/>
                              <w:t>→ Resultado transversal del impacto positivo en múltiples dimensiones: salud, educación, economía y derechos.</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shape w14:anchorId="384DB563" id="_x0000_s1044" type="#_x0000_t202" style="position:absolute;left:0;text-align:left;margin-left:346.1pt;margin-top:-5.5pt;width:108.3pt;height:93.55pt;z-index:25170432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" fillcolor="white [3201]" stroked="f" strokeweight="2pt">
                <v:shadow on="t" color="black" opacity="20971f" offset="0,2.2pt"/>
                <v:textbox>
                  <w:txbxContent>
                    <w:p w14:paraId="0594EF24" w14:textId="6F542F62" w:rsidR="002B323E" w:rsidRPr="00B44EFA" w:rsidRDefault="00B44EFA" w:rsidP="002B323E">
                      <w:pPr>
                        <w:spacing w:before="100" w:beforeAutospacing="1" w:after="100" w:afterAutospacing="1" w:line="240" w:lineRule="auto"/>
                        <w:jc w:val="center"/>
                        <w:rPr>
                          <w:rFonts w:eastAsia="Times New Roman"/>
                          <w:b/>
                          <w:sz w:val="16"/>
                          <w:szCs w:val="16"/>
                          <w:lang w:val="es-419" w:eastAsia="es-419"/>
                        </w:rPr>
                      </w:pPr>
                      <w:r w:rsidRPr="00B44EFA">
                        <w:rPr>
                          <w:rStyle w:val="Textoennegrita"/>
                          <w:sz w:val="16"/>
                          <w:szCs w:val="16"/>
                        </w:rPr>
                        <w:t>Contribución al desarrollo humano integral y equitativo en el municipio.</w:t>
                      </w:r>
                      <w:r w:rsidRPr="00B44EFA">
                        <w:rPr>
                          <w:sz w:val="16"/>
                          <w:szCs w:val="16"/>
                        </w:rPr>
                        <w:br/>
                        <w:t>→ Resultado transversal del impacto positivo en múltiples dimensiones: salud, educación, economía y derechos.</w:t>
                      </w:r>
                    </w:p>
                  </w:txbxContent>
                </v:textbox>
              </v:shape>
            </w:pict>
          </mc:Fallback>
        </mc:AlternateContent>
      </w:r>
      <w:r w:rsidRPr="004B3080">
        <w:rPr>
          <w:b/>
          <w:bCs/>
          <w:noProof/>
          <w:sz w:val="24"/>
          <w:szCs w:val="24"/>
          <w:lang w:val="es-CO"/>
        </w:rPr>
        <mc:AlternateContent>
          <mc:Choice Requires="wps">
            <w:drawing>
              <wp:anchor distT="45720" distB="45720" distL="114300" distR="114300" simplePos="0" relativeHeight="251703296" behindDoc="0" locked="0" layoutInCell="1" allowOverlap="1" wp14:anchorId="2FCF9563" wp14:editId="6B768D91">
                <wp:simplePos x="0" y="0"/>
                <wp:positionH relativeFrom="column">
                  <wp:posOffset>2514275</wp:posOffset>
                </wp:positionH>
                <wp:positionV relativeFrom="paragraph">
                  <wp:posOffset>-70146</wp:posOffset>
                </wp:positionV>
                <wp:extent cx="1444300" cy="1048104"/>
                <wp:effectExtent l="76200" t="57150" r="99060" b="95250"/>
                <wp:wrapNone/>
                <wp:docPr id="20"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44300" cy="1048104"/>
                        </a:xfrm>
                        <a:prstGeom prst="rect">
                          <a:avLst/>
                        </a:prstGeom>
                        <a:ln>
                          <a:noFill/>
                          <a:headEnd/>
                          <a:tailEnd/>
                        </a:ln>
                        <a:effectLst>
                          <a:outerShdw blurRad="44450" dist="27940" dir="5400000" algn="ctr">
                            <a:srgbClr val="000000">
                              <a:alpha val="32000"/>
                            </a:srgbClr>
                          </a:outerShdw>
                        </a:effectLst>
                        <a:scene3d>
                          <a:camera prst="orthographicFront">
                            <a:rot lat="0" lon="0" rev="0"/>
                          </a:camera>
                          <a:lightRig rig="balanced" dir="t">
                            <a:rot lat="0" lon="0" rev="8700000"/>
                          </a:lightRig>
                        </a:scene3d>
                        <a:sp3d>
                          <a:bevelT w="190500" h="38100"/>
                        </a:sp3d>
                      </wps:spPr>
                      <wps:style>
                        <a:lnRef idx="2">
                          <a:schemeClr val="dk1"/>
                        </a:lnRef>
                        <a:fillRef idx="1">
                          <a:schemeClr val="lt1"/>
                        </a:fillRef>
                        <a:effectRef idx="0">
                          <a:schemeClr val="dk1"/>
                        </a:effectRef>
                        <a:fontRef idx="minor">
                          <a:schemeClr val="dk1"/>
                        </a:fontRef>
                      </wps:style>
                      <wps:txbx>
                        <w:txbxContent>
                          <w:p w14:paraId="480C13BB" w14:textId="7F56BC15" w:rsidR="002B323E" w:rsidRPr="00B44EFA" w:rsidRDefault="00B44EFA" w:rsidP="002B323E">
                            <w:pPr>
                              <w:spacing w:before="100" w:beforeAutospacing="1" w:after="100" w:afterAutospacing="1" w:line="240" w:lineRule="auto"/>
                              <w:jc w:val="center"/>
                              <w:rPr>
                                <w:rFonts w:eastAsia="Times New Roman"/>
                                <w:b/>
                                <w:sz w:val="16"/>
                                <w:szCs w:val="16"/>
                                <w:lang w:val="es-419" w:eastAsia="es-419"/>
                              </w:rPr>
                            </w:pPr>
                            <w:r w:rsidRPr="00B44EFA">
                              <w:rPr>
                                <w:rStyle w:val="Textoennegrita"/>
                                <w:sz w:val="16"/>
                                <w:szCs w:val="16"/>
                              </w:rPr>
                              <w:t>Fortalecimiento del tejido social y comunitario en Santa Rosa de Cabal.</w:t>
                            </w:r>
                            <w:r w:rsidRPr="00B44EFA">
                              <w:rPr>
                                <w:sz w:val="16"/>
                                <w:szCs w:val="16"/>
                              </w:rPr>
                              <w:br/>
                              <w:t>→ Resultado del empoderamiento femenino y la inclusión de actores religiosos y comunitarios</w:t>
                            </w:r>
                            <w:r w:rsidR="002B323E" w:rsidRPr="00B44EFA">
                              <w:rPr>
                                <w:sz w:val="16"/>
                                <w:szCs w:val="16"/>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shape w14:anchorId="2FCF9563" id="_x0000_s1045" type="#_x0000_t202" style="position:absolute;left:0;text-align:left;margin-left:197.95pt;margin-top:-5.5pt;width:113.7pt;height:82.55pt;z-index:25170329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" fillcolor="white [3201]" stroked="f" strokeweight="2pt">
                <v:shadow on="t" color="black" opacity="20971f" offset="0,2.2pt"/>
                <v:textbox>
                  <w:txbxContent>
                    <w:p w14:paraId="480C13BB" w14:textId="7F56BC15" w:rsidR="002B323E" w:rsidRPr="00B44EFA" w:rsidRDefault="00B44EFA" w:rsidP="002B323E">
                      <w:pPr>
                        <w:spacing w:before="100" w:beforeAutospacing="1" w:after="100" w:afterAutospacing="1" w:line="240" w:lineRule="auto"/>
                        <w:jc w:val="center"/>
                        <w:rPr>
                          <w:rFonts w:eastAsia="Times New Roman"/>
                          <w:b/>
                          <w:sz w:val="16"/>
                          <w:szCs w:val="16"/>
                          <w:lang w:val="es-419" w:eastAsia="es-419"/>
                        </w:rPr>
                      </w:pPr>
                      <w:r w:rsidRPr="00B44EFA">
                        <w:rPr>
                          <w:rStyle w:val="Textoennegrita"/>
                          <w:sz w:val="16"/>
                          <w:szCs w:val="16"/>
                        </w:rPr>
                        <w:t>Fortalecimiento del tejido social y comunitario en Santa Rosa de Cabal.</w:t>
                      </w:r>
                      <w:r w:rsidRPr="00B44EFA">
                        <w:rPr>
                          <w:sz w:val="16"/>
                          <w:szCs w:val="16"/>
                        </w:rPr>
                        <w:br/>
                        <w:t>→ Resultado del empoderamiento femenino y la inclusión de actores religiosos y comunitarios</w:t>
                      </w:r>
                      <w:r w:rsidR="002B323E" w:rsidRPr="00B44EFA">
                        <w:rPr>
                          <w:sz w:val="16"/>
                          <w:szCs w:val="16"/>
                        </w:rPr>
                        <w:t>.</w:t>
                      </w:r>
                    </w:p>
                  </w:txbxContent>
                </v:textbox>
              </v:shape>
            </w:pict>
          </mc:Fallback>
        </mc:AlternateContent>
      </w:r>
      <w:r w:rsidRPr="004B3080">
        <w:rPr>
          <w:b/>
          <w:bCs/>
          <w:noProof/>
          <w:sz w:val="24"/>
          <w:szCs w:val="24"/>
          <w:lang w:val="es-CO"/>
        </w:rPr>
        <mc:AlternateContent>
          <mc:Choice Requires="wps">
            <w:drawing>
              <wp:anchor distT="45720" distB="45720" distL="114300" distR="114300" simplePos="0" relativeHeight="251702272" behindDoc="0" locked="0" layoutInCell="1" allowOverlap="1" wp14:anchorId="04C15111" wp14:editId="6773A205">
                <wp:simplePos x="0" y="0"/>
                <wp:positionH relativeFrom="column">
                  <wp:posOffset>748665</wp:posOffset>
                </wp:positionH>
                <wp:positionV relativeFrom="paragraph">
                  <wp:posOffset>-112440</wp:posOffset>
                </wp:positionV>
                <wp:extent cx="1350232" cy="1154976"/>
                <wp:effectExtent l="76200" t="57150" r="97790" b="102870"/>
                <wp:wrapNone/>
                <wp:docPr id="21"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50232" cy="1154976"/>
                        </a:xfrm>
                        <a:prstGeom prst="rect">
                          <a:avLst/>
                        </a:prstGeom>
                        <a:ln>
                          <a:noFill/>
                          <a:headEnd/>
                          <a:tailEnd/>
                        </a:ln>
                        <a:effectLst>
                          <a:outerShdw blurRad="44450" dist="27940" dir="5400000" algn="ctr">
                            <a:srgbClr val="000000">
                              <a:alpha val="32000"/>
                            </a:srgbClr>
                          </a:outerShdw>
                        </a:effectLst>
                        <a:scene3d>
                          <a:camera prst="orthographicFront">
                            <a:rot lat="0" lon="0" rev="0"/>
                          </a:camera>
                          <a:lightRig rig="balanced" dir="t">
                            <a:rot lat="0" lon="0" rev="8700000"/>
                          </a:lightRig>
                        </a:scene3d>
                        <a:sp3d>
                          <a:bevelT w="190500" h="38100"/>
                        </a:sp3d>
                      </wps:spPr>
                      <wps:style>
                        <a:lnRef idx="2">
                          <a:schemeClr val="dk1"/>
                        </a:lnRef>
                        <a:fillRef idx="1">
                          <a:schemeClr val="lt1"/>
                        </a:fillRef>
                        <a:effectRef idx="0">
                          <a:schemeClr val="dk1"/>
                        </a:effectRef>
                        <a:fontRef idx="minor">
                          <a:schemeClr val="dk1"/>
                        </a:fontRef>
                      </wps:style>
                      <wps:txbx>
                        <w:txbxContent>
                          <w:p w14:paraId="33EFBC79" w14:textId="71C7F02F" w:rsidR="002B323E" w:rsidRPr="00B44EFA" w:rsidRDefault="00B44EFA" w:rsidP="002B323E">
                            <w:pPr>
                              <w:spacing w:before="100" w:beforeAutospacing="1" w:after="100" w:afterAutospacing="1" w:line="240" w:lineRule="auto"/>
                              <w:jc w:val="center"/>
                              <w:rPr>
                                <w:rFonts w:eastAsia="Times New Roman"/>
                                <w:b/>
                                <w:sz w:val="16"/>
                                <w:szCs w:val="16"/>
                                <w:lang w:val="es-419" w:eastAsia="es-419"/>
                              </w:rPr>
                            </w:pPr>
                            <w:r w:rsidRPr="00B44EFA">
                              <w:rPr>
                                <w:rStyle w:val="Textoennegrita"/>
                                <w:sz w:val="16"/>
                                <w:szCs w:val="16"/>
                              </w:rPr>
                              <w:t>Reducción del ciclo de pobreza y exclusión social en madres adolescentes y sus hijos.</w:t>
                            </w:r>
                            <w:r w:rsidRPr="00B44EFA">
                              <w:rPr>
                                <w:sz w:val="16"/>
                                <w:szCs w:val="16"/>
                              </w:rPr>
                              <w:br/>
                              <w:t>→ Resultado a largo plazo del fortalecimiento económico y personal de las jóvenes.</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shape w14:anchorId="04C15111" id="_x0000_s1046" type="#_x0000_t202" style="position:absolute;left:0;text-align:left;margin-left:58.95pt;margin-top:-8.85pt;width:106.3pt;height:90.95pt;z-index:25170227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" fillcolor="white [3201]" stroked="f" strokeweight="2pt">
                <v:shadow on="t" color="black" opacity="20971f" offset="0,2.2pt"/>
                <v:textbox>
                  <w:txbxContent>
                    <w:p w14:paraId="33EFBC79" w14:textId="71C7F02F" w:rsidR="002B323E" w:rsidRPr="00B44EFA" w:rsidRDefault="00B44EFA" w:rsidP="002B323E">
                      <w:pPr>
                        <w:spacing w:before="100" w:beforeAutospacing="1" w:after="100" w:afterAutospacing="1" w:line="240" w:lineRule="auto"/>
                        <w:jc w:val="center"/>
                        <w:rPr>
                          <w:rFonts w:eastAsia="Times New Roman"/>
                          <w:b/>
                          <w:sz w:val="16"/>
                          <w:szCs w:val="16"/>
                          <w:lang w:val="es-419" w:eastAsia="es-419"/>
                        </w:rPr>
                      </w:pPr>
                      <w:r w:rsidRPr="00B44EFA">
                        <w:rPr>
                          <w:rStyle w:val="Textoennegrita"/>
                          <w:sz w:val="16"/>
                          <w:szCs w:val="16"/>
                        </w:rPr>
                        <w:t>Reducción del ciclo de pobreza y exclusión social en madres adolescentes y sus hijos.</w:t>
                      </w:r>
                      <w:r w:rsidRPr="00B44EFA">
                        <w:rPr>
                          <w:sz w:val="16"/>
                          <w:szCs w:val="16"/>
                        </w:rPr>
                        <w:br/>
                        <w:t>→ Resultado a largo plazo del fortalecimiento económico y personal de las jóvenes.</w:t>
                      </w:r>
                    </w:p>
                  </w:txbxContent>
                </v:textbox>
              </v:shape>
            </w:pict>
          </mc:Fallback>
        </mc:AlternateContent>
      </w:r>
      <w:r w:rsidR="002B323E" w:rsidRPr="004B3080">
        <w:rPr>
          <w:b/>
          <w:bCs/>
          <w:noProof/>
          <w:sz w:val="24"/>
          <w:szCs w:val="24"/>
          <w:lang w:val="es-CO"/>
        </w:rPr>
        <mc:AlternateContent>
          <mc:Choice Requires="wps">
            <w:drawing>
              <wp:anchor distT="45720" distB="45720" distL="114300" distR="114300" simplePos="0" relativeHeight="251700224" behindDoc="0" locked="0" layoutInCell="1" allowOverlap="1" wp14:anchorId="151E25AC" wp14:editId="4097F9A5">
                <wp:simplePos x="0" y="0"/>
                <wp:positionH relativeFrom="column">
                  <wp:posOffset>-652145</wp:posOffset>
                </wp:positionH>
                <wp:positionV relativeFrom="paragraph">
                  <wp:posOffset>194945</wp:posOffset>
                </wp:positionV>
                <wp:extent cx="1308735" cy="461645"/>
                <wp:effectExtent l="42545" t="71755" r="86360" b="67310"/>
                <wp:wrapNone/>
                <wp:docPr id="22"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rot="16200000">
                          <a:off x="0" y="0"/>
                          <a:ext cx="1308735" cy="461645"/>
                        </a:xfrm>
                        <a:prstGeom prst="rect">
                          <a:avLst/>
                        </a:prstGeom>
                        <a:ln>
                          <a:noFill/>
                          <a:headEnd/>
                          <a:tailEnd/>
                        </a:ln>
                        <a:effectLst>
                          <a:outerShdw blurRad="44450" dist="27940" dir="5400000" algn="ctr">
                            <a:srgbClr val="000000">
                              <a:alpha val="32000"/>
                            </a:srgbClr>
                          </a:outerShdw>
                        </a:effectLst>
                        <a:scene3d>
                          <a:camera prst="orthographicFront">
                            <a:rot lat="0" lon="0" rev="0"/>
                          </a:camera>
                          <a:lightRig rig="balanced" dir="t">
                            <a:rot lat="0" lon="0" rev="8700000"/>
                          </a:lightRig>
                        </a:scene3d>
                        <a:sp3d>
                          <a:bevelT w="190500" h="38100"/>
                        </a:sp3d>
                      </wps:spPr>
                      <wps:style>
                        <a:lnRef idx="2">
                          <a:schemeClr val="dk1"/>
                        </a:lnRef>
                        <a:fillRef idx="1">
                          <a:schemeClr val="lt1"/>
                        </a:fillRef>
                        <a:effectRef idx="0">
                          <a:schemeClr val="dk1"/>
                        </a:effectRef>
                        <a:fontRef idx="minor">
                          <a:schemeClr val="dk1"/>
                        </a:fontRef>
                      </wps:style>
                      <wps:txbx>
                        <w:txbxContent>
                          <w:p w14:paraId="145F7532" w14:textId="662E2283" w:rsidR="002B323E" w:rsidRPr="005B0C03" w:rsidRDefault="00B44EFA" w:rsidP="002B323E">
                            <w:pPr>
                              <w:spacing w:before="100" w:beforeAutospacing="1" w:after="100" w:afterAutospacing="1" w:line="240" w:lineRule="auto"/>
                              <w:jc w:val="center"/>
                              <w:rPr>
                                <w:rFonts w:eastAsia="Times New Roman"/>
                                <w:b/>
                                <w:sz w:val="24"/>
                                <w:szCs w:val="24"/>
                                <w:lang w:val="es-419" w:eastAsia="es-419"/>
                              </w:rPr>
                            </w:pPr>
                            <w:r>
                              <w:rPr>
                                <w:rFonts w:eastAsia="Times New Roman"/>
                                <w:b/>
                                <w:bCs/>
                                <w:sz w:val="24"/>
                                <w:szCs w:val="24"/>
                                <w:lang w:val="es-419" w:eastAsia="es-419"/>
                              </w:rPr>
                              <w:t xml:space="preserve">Fines </w:t>
                            </w:r>
                            <w:r w:rsidR="002B323E">
                              <w:rPr>
                                <w:rFonts w:eastAsia="Times New Roman"/>
                                <w:b/>
                                <w:bCs/>
                                <w:sz w:val="24"/>
                                <w:szCs w:val="24"/>
                                <w:lang w:val="es-419" w:eastAsia="es-419"/>
                              </w:rPr>
                              <w:t>indirectos</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shape w14:anchorId="151E25AC" id="_x0000_s1047" type="#_x0000_t202" style="position:absolute;left:0;text-align:left;margin-left:-51.35pt;margin-top:15.35pt;width:103.05pt;height:36.35pt;rotation:-90;z-index:25170022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" fillcolor="white [3201]" stroked="f" strokeweight="2pt">
                <v:shadow on="t" color="black" opacity="20971f" offset="0,2.2pt"/>
                <v:textbox>
                  <w:txbxContent>
                    <w:p w14:paraId="145F7532" w14:textId="662E2283" w:rsidR="002B323E" w:rsidRPr="005B0C03" w:rsidRDefault="00B44EFA" w:rsidP="002B323E">
                      <w:pPr>
                        <w:spacing w:before="100" w:beforeAutospacing="1" w:after="100" w:afterAutospacing="1" w:line="240" w:lineRule="auto"/>
                        <w:jc w:val="center"/>
                        <w:rPr>
                          <w:rFonts w:eastAsia="Times New Roman"/>
                          <w:b/>
                          <w:sz w:val="24"/>
                          <w:szCs w:val="24"/>
                          <w:lang w:val="es-419" w:eastAsia="es-419"/>
                        </w:rPr>
                      </w:pPr>
                      <w:r>
                        <w:rPr>
                          <w:rFonts w:eastAsia="Times New Roman"/>
                          <w:b/>
                          <w:bCs/>
                          <w:sz w:val="24"/>
                          <w:szCs w:val="24"/>
                          <w:lang w:val="es-419" w:eastAsia="es-419"/>
                        </w:rPr>
                        <w:t xml:space="preserve">Fines </w:t>
                      </w:r>
                      <w:r w:rsidR="002B323E">
                        <w:rPr>
                          <w:rFonts w:eastAsia="Times New Roman"/>
                          <w:b/>
                          <w:bCs/>
                          <w:sz w:val="24"/>
                          <w:szCs w:val="24"/>
                          <w:lang w:val="es-419" w:eastAsia="es-419"/>
                        </w:rPr>
                        <w:t>indirectos</w:t>
                      </w:r>
                    </w:p>
                  </w:txbxContent>
                </v:textbox>
              </v:shape>
            </w:pict>
          </mc:Fallback>
        </mc:AlternateContent>
      </w:r>
    </w:p>
    <w:p w14:paraId="52775296" w14:textId="77777777" w:rsidR="002B323E" w:rsidRDefault="002B323E" w:rsidP="002B323E">
      <w:pPr>
        <w:jc w:val="both"/>
        <w:rPr>
          <w:b/>
          <w:bCs/>
          <w:sz w:val="24"/>
          <w:szCs w:val="24"/>
          <w:lang w:val="es-CO"/>
        </w:rPr>
      </w:pPr>
    </w:p>
    <w:p w14:paraId="46A819D6" w14:textId="77777777" w:rsidR="002B323E" w:rsidRDefault="002B323E" w:rsidP="002B323E">
      <w:pPr>
        <w:jc w:val="both"/>
        <w:rPr>
          <w:b/>
          <w:bCs/>
          <w:sz w:val="24"/>
          <w:szCs w:val="24"/>
          <w:lang w:val="es-CO"/>
        </w:rPr>
      </w:pPr>
    </w:p>
    <w:p w14:paraId="39F3FC50" w14:textId="77777777" w:rsidR="002B323E" w:rsidRDefault="002B323E" w:rsidP="002B323E">
      <w:pPr>
        <w:jc w:val="both"/>
        <w:rPr>
          <w:b/>
          <w:bCs/>
          <w:sz w:val="24"/>
          <w:szCs w:val="24"/>
          <w:lang w:val="es-CO"/>
        </w:rPr>
      </w:pPr>
    </w:p>
    <w:p w14:paraId="60234D2C" w14:textId="77777777" w:rsidR="002B323E" w:rsidRDefault="002B323E" w:rsidP="002B323E">
      <w:pPr>
        <w:jc w:val="both"/>
        <w:rPr>
          <w:b/>
          <w:bCs/>
          <w:sz w:val="24"/>
          <w:szCs w:val="24"/>
          <w:lang w:val="es-CO"/>
        </w:rPr>
      </w:pPr>
    </w:p>
    <w:p w14:paraId="45546F18" w14:textId="77777777" w:rsidR="002B323E" w:rsidRDefault="002B323E" w:rsidP="002B323E">
      <w:pPr>
        <w:jc w:val="both"/>
        <w:rPr>
          <w:b/>
          <w:bCs/>
          <w:sz w:val="24"/>
          <w:szCs w:val="24"/>
          <w:lang w:val="es-CO"/>
        </w:rPr>
      </w:pPr>
    </w:p>
    <w:p w14:paraId="5336CAF4" w14:textId="3F718EF2" w:rsidR="002B323E" w:rsidRDefault="002B323E" w:rsidP="002B323E">
      <w:pPr>
        <w:jc w:val="both"/>
        <w:rPr>
          <w:b/>
          <w:bCs/>
          <w:sz w:val="24"/>
          <w:szCs w:val="24"/>
          <w:lang w:val="es-CO"/>
        </w:rPr>
      </w:pPr>
    </w:p>
    <w:p w14:paraId="7814C74E" w14:textId="0500A1E9" w:rsidR="002B323E" w:rsidRDefault="002B323E" w:rsidP="002B323E">
      <w:pPr>
        <w:jc w:val="both"/>
        <w:rPr>
          <w:b/>
          <w:bCs/>
          <w:sz w:val="24"/>
          <w:szCs w:val="24"/>
          <w:lang w:val="es-CO"/>
        </w:rPr>
      </w:pPr>
    </w:p>
    <w:p w14:paraId="502F0547" w14:textId="04502085" w:rsidR="002B323E" w:rsidRDefault="009D1FF2" w:rsidP="002B323E">
      <w:pPr>
        <w:jc w:val="both"/>
        <w:rPr>
          <w:b/>
          <w:bCs/>
          <w:sz w:val="24"/>
          <w:szCs w:val="24"/>
          <w:lang w:val="es-CO"/>
        </w:rPr>
      </w:pPr>
      <w:r w:rsidRPr="004B3080">
        <w:rPr>
          <w:b/>
          <w:bCs/>
          <w:noProof/>
          <w:sz w:val="24"/>
          <w:szCs w:val="24"/>
          <w:lang w:val="es-CO"/>
        </w:rPr>
        <mc:AlternateContent>
          <mc:Choice Requires="wps">
            <w:drawing>
              <wp:anchor distT="45720" distB="45720" distL="114300" distR="114300" simplePos="0" relativeHeight="251710464" behindDoc="0" locked="0" layoutInCell="1" allowOverlap="1" wp14:anchorId="7FE46A25" wp14:editId="0C82F76D">
                <wp:simplePos x="0" y="0"/>
                <wp:positionH relativeFrom="column">
                  <wp:posOffset>4396740</wp:posOffset>
                </wp:positionH>
                <wp:positionV relativeFrom="paragraph">
                  <wp:posOffset>69215</wp:posOffset>
                </wp:positionV>
                <wp:extent cx="1473835" cy="742950"/>
                <wp:effectExtent l="95250" t="57150" r="88265" b="114300"/>
                <wp:wrapNone/>
                <wp:docPr id="24"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73835" cy="742950"/>
                        </a:xfrm>
                        <a:prstGeom prst="rect">
                          <a:avLst/>
                        </a:prstGeom>
                        <a:ln>
                          <a:noFill/>
                          <a:headEnd/>
                          <a:tailEnd/>
                        </a:ln>
                        <a:effectLst>
                          <a:outerShdw blurRad="44450" dist="27940" dir="5400000" algn="ctr">
                            <a:srgbClr val="000000">
                              <a:alpha val="32000"/>
                            </a:srgbClr>
                          </a:outerShdw>
                        </a:effectLst>
                        <a:scene3d>
                          <a:camera prst="orthographicFront">
                            <a:rot lat="0" lon="0" rev="0"/>
                          </a:camera>
                          <a:lightRig rig="balanced" dir="t">
                            <a:rot lat="0" lon="0" rev="8700000"/>
                          </a:lightRig>
                        </a:scene3d>
                        <a:sp3d>
                          <a:bevelT w="190500" h="38100"/>
                        </a:sp3d>
                      </wps:spPr>
                      <wps:style>
                        <a:lnRef idx="2">
                          <a:schemeClr val="dk1"/>
                        </a:lnRef>
                        <a:fillRef idx="1">
                          <a:schemeClr val="lt1"/>
                        </a:fillRef>
                        <a:effectRef idx="0">
                          <a:schemeClr val="dk1"/>
                        </a:effectRef>
                        <a:fontRef idx="minor">
                          <a:schemeClr val="dk1"/>
                        </a:fontRef>
                      </wps:style>
                      <wps:txbx>
                        <w:txbxContent>
                          <w:p w14:paraId="33229DA7" w14:textId="1318B08D" w:rsidR="002B323E" w:rsidRPr="00B44EFA" w:rsidRDefault="00B44EFA" w:rsidP="002B323E">
                            <w:pPr>
                              <w:spacing w:before="100" w:beforeAutospacing="1" w:after="100" w:afterAutospacing="1" w:line="240" w:lineRule="auto"/>
                              <w:jc w:val="center"/>
                              <w:rPr>
                                <w:rFonts w:eastAsia="Times New Roman"/>
                                <w:b/>
                                <w:sz w:val="16"/>
                                <w:szCs w:val="16"/>
                                <w:lang w:val="es-419" w:eastAsia="es-419"/>
                              </w:rPr>
                            </w:pPr>
                            <w:r w:rsidRPr="00B44EFA">
                              <w:rPr>
                                <w:rStyle w:val="Textoennegrita"/>
                                <w:sz w:val="16"/>
                                <w:szCs w:val="16"/>
                              </w:rPr>
                              <w:t>Mayor estabilidad institucional de la Fundación Madol para sostener los programas a largo plazo.</w:t>
                            </w:r>
                            <w:r w:rsidR="0055562C">
                              <w:rPr>
                                <w:sz w:val="16"/>
                                <w:szCs w:val="16"/>
                              </w:rPr>
                              <w:br/>
                            </w:r>
                            <w:r w:rsidRPr="00B44EFA">
                              <w:rPr>
                                <w:sz w:val="16"/>
                                <w:szCs w:val="16"/>
                              </w:rPr>
                              <w:t xml:space="preserve">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shape w14:anchorId="7FE46A25" id="_x0000_s1048" type="#_x0000_t202" style="position:absolute;left:0;text-align:left;margin-left:346.2pt;margin-top:5.45pt;width:116.05pt;height:58.5pt;z-index:2517104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" fillcolor="white [3201]" stroked="f" strokeweight="2pt">
                <v:shadow on="t" color="black" opacity="20971f" offset="0,2.2pt"/>
                <v:textbox>
                  <w:txbxContent>
                    <w:p w14:paraId="33229DA7" w14:textId="1318B08D" w:rsidR="002B323E" w:rsidRPr="00B44EFA" w:rsidRDefault="00B44EFA" w:rsidP="002B323E">
                      <w:pPr>
                        <w:spacing w:before="100" w:beforeAutospacing="1" w:after="100" w:afterAutospacing="1" w:line="240" w:lineRule="auto"/>
                        <w:jc w:val="center"/>
                        <w:rPr>
                          <w:rFonts w:eastAsia="Times New Roman"/>
                          <w:b/>
                          <w:sz w:val="16"/>
                          <w:szCs w:val="16"/>
                          <w:lang w:val="es-419" w:eastAsia="es-419"/>
                        </w:rPr>
                      </w:pPr>
                      <w:r w:rsidRPr="00B44EFA">
                        <w:rPr>
                          <w:rStyle w:val="Textoennegrita"/>
                          <w:sz w:val="16"/>
                          <w:szCs w:val="16"/>
                        </w:rPr>
                        <w:t>Mayor estabilidad institucional de la Fundación Madol para sostener los programas a largo plazo.</w:t>
                      </w:r>
                      <w:r w:rsidR="0055562C">
                        <w:rPr>
                          <w:sz w:val="16"/>
                          <w:szCs w:val="16"/>
                        </w:rPr>
                        <w:br/>
                      </w:r>
                      <w:r w:rsidRPr="00B44EFA">
                        <w:rPr>
                          <w:sz w:val="16"/>
                          <w:szCs w:val="16"/>
                        </w:rPr>
                        <w:t xml:space="preserve"> </w:t>
                      </w:r>
                    </w:p>
                  </w:txbxContent>
                </v:textbox>
              </v:shape>
            </w:pict>
          </mc:Fallback>
        </mc:AlternateContent>
      </w:r>
      <w:r w:rsidRPr="004B3080">
        <w:rPr>
          <w:b/>
          <w:bCs/>
          <w:noProof/>
          <w:sz w:val="24"/>
          <w:szCs w:val="24"/>
          <w:lang w:val="es-CO"/>
        </w:rPr>
        <mc:AlternateContent>
          <mc:Choice Requires="wps">
            <w:drawing>
              <wp:anchor distT="45720" distB="45720" distL="114300" distR="114300" simplePos="0" relativeHeight="251709440" behindDoc="0" locked="0" layoutInCell="1" allowOverlap="1" wp14:anchorId="520C5C7C" wp14:editId="0515CF4B">
                <wp:simplePos x="0" y="0"/>
                <wp:positionH relativeFrom="column">
                  <wp:posOffset>2606040</wp:posOffset>
                </wp:positionH>
                <wp:positionV relativeFrom="paragraph">
                  <wp:posOffset>69215</wp:posOffset>
                </wp:positionV>
                <wp:extent cx="1383665" cy="647700"/>
                <wp:effectExtent l="76200" t="57150" r="102235" b="114300"/>
                <wp:wrapNone/>
                <wp:docPr id="25"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83665" cy="647700"/>
                        </a:xfrm>
                        <a:prstGeom prst="rect">
                          <a:avLst/>
                        </a:prstGeom>
                        <a:ln>
                          <a:noFill/>
                          <a:headEnd/>
                          <a:tailEnd/>
                        </a:ln>
                        <a:effectLst>
                          <a:outerShdw blurRad="44450" dist="27940" dir="5400000" algn="ctr">
                            <a:srgbClr val="000000">
                              <a:alpha val="32000"/>
                            </a:srgbClr>
                          </a:outerShdw>
                        </a:effectLst>
                        <a:scene3d>
                          <a:camera prst="orthographicFront">
                            <a:rot lat="0" lon="0" rev="0"/>
                          </a:camera>
                          <a:lightRig rig="balanced" dir="t">
                            <a:rot lat="0" lon="0" rev="8700000"/>
                          </a:lightRig>
                        </a:scene3d>
                        <a:sp3d>
                          <a:bevelT w="190500" h="38100"/>
                        </a:sp3d>
                      </wps:spPr>
                      <wps:style>
                        <a:lnRef idx="2">
                          <a:schemeClr val="dk1"/>
                        </a:lnRef>
                        <a:fillRef idx="1">
                          <a:schemeClr val="lt1"/>
                        </a:fillRef>
                        <a:effectRef idx="0">
                          <a:schemeClr val="dk1"/>
                        </a:effectRef>
                        <a:fontRef idx="minor">
                          <a:schemeClr val="dk1"/>
                        </a:fontRef>
                      </wps:style>
                      <wps:txbx>
                        <w:txbxContent>
                          <w:p w14:paraId="6C6746D9" w14:textId="7BD099A9" w:rsidR="002B323E" w:rsidRPr="00B44EFA" w:rsidRDefault="00B44EFA" w:rsidP="002B323E">
                            <w:pPr>
                              <w:spacing w:before="100" w:beforeAutospacing="1" w:after="100" w:afterAutospacing="1" w:line="240" w:lineRule="auto"/>
                              <w:jc w:val="center"/>
                              <w:rPr>
                                <w:rFonts w:eastAsia="Times New Roman"/>
                                <w:b/>
                                <w:sz w:val="16"/>
                                <w:szCs w:val="16"/>
                                <w:lang w:val="es-419" w:eastAsia="es-419"/>
                              </w:rPr>
                            </w:pPr>
                            <w:r w:rsidRPr="00B44EFA">
                              <w:rPr>
                                <w:rStyle w:val="Textoennegrita"/>
                                <w:sz w:val="16"/>
                                <w:szCs w:val="16"/>
                              </w:rPr>
                              <w:t>Mejora del bienestar emocional y familiar de las madres adolescentes</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shape w14:anchorId="520C5C7C" id="_x0000_s1049" type="#_x0000_t202" style="position:absolute;left:0;text-align:left;margin-left:205.2pt;margin-top:5.45pt;width:108.95pt;height:51pt;z-index:25170944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" fillcolor="white [3201]" stroked="f" strokeweight="2pt">
                <v:shadow on="t" color="black" opacity="20971f" offset="0,2.2pt"/>
                <v:textbox>
                  <w:txbxContent>
                    <w:p w14:paraId="6C6746D9" w14:textId="7BD099A9" w:rsidR="002B323E" w:rsidRPr="00B44EFA" w:rsidRDefault="00B44EFA" w:rsidP="002B323E">
                      <w:pPr>
                        <w:spacing w:before="100" w:beforeAutospacing="1" w:after="100" w:afterAutospacing="1" w:line="240" w:lineRule="auto"/>
                        <w:jc w:val="center"/>
                        <w:rPr>
                          <w:rFonts w:eastAsia="Times New Roman"/>
                          <w:b/>
                          <w:sz w:val="16"/>
                          <w:szCs w:val="16"/>
                          <w:lang w:val="es-419" w:eastAsia="es-419"/>
                        </w:rPr>
                      </w:pPr>
                      <w:r w:rsidRPr="00B44EFA">
                        <w:rPr>
                          <w:rStyle w:val="Textoennegrita"/>
                          <w:sz w:val="16"/>
                          <w:szCs w:val="16"/>
                        </w:rPr>
                        <w:t>Mejora del bienestar emocional y familiar de las madres adolescentes</w:t>
                      </w:r>
                    </w:p>
                  </w:txbxContent>
                </v:textbox>
              </v:shape>
            </w:pict>
          </mc:Fallback>
        </mc:AlternateContent>
      </w:r>
      <w:r w:rsidRPr="004B3080">
        <w:rPr>
          <w:b/>
          <w:bCs/>
          <w:noProof/>
          <w:sz w:val="24"/>
          <w:szCs w:val="24"/>
          <w:lang w:val="es-CO"/>
        </w:rPr>
        <mc:AlternateContent>
          <mc:Choice Requires="wps">
            <w:drawing>
              <wp:anchor distT="45720" distB="45720" distL="114300" distR="114300" simplePos="0" relativeHeight="251708416" behindDoc="0" locked="0" layoutInCell="1" allowOverlap="1" wp14:anchorId="215117B1" wp14:editId="0CBE72DE">
                <wp:simplePos x="0" y="0"/>
                <wp:positionH relativeFrom="column">
                  <wp:posOffset>748665</wp:posOffset>
                </wp:positionH>
                <wp:positionV relativeFrom="paragraph">
                  <wp:posOffset>69215</wp:posOffset>
                </wp:positionV>
                <wp:extent cx="1541780" cy="647700"/>
                <wp:effectExtent l="95250" t="57150" r="96520" b="114300"/>
                <wp:wrapNone/>
                <wp:docPr id="23"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41780" cy="647700"/>
                        </a:xfrm>
                        <a:prstGeom prst="rect">
                          <a:avLst/>
                        </a:prstGeom>
                        <a:ln>
                          <a:noFill/>
                          <a:headEnd/>
                          <a:tailEnd/>
                        </a:ln>
                        <a:effectLst>
                          <a:outerShdw blurRad="44450" dist="27940" dir="5400000" algn="ctr">
                            <a:srgbClr val="000000">
                              <a:alpha val="32000"/>
                            </a:srgbClr>
                          </a:outerShdw>
                        </a:effectLst>
                        <a:scene3d>
                          <a:camera prst="orthographicFront">
                            <a:rot lat="0" lon="0" rev="0"/>
                          </a:camera>
                          <a:lightRig rig="balanced" dir="t">
                            <a:rot lat="0" lon="0" rev="8700000"/>
                          </a:lightRig>
                        </a:scene3d>
                        <a:sp3d>
                          <a:bevelT w="190500" h="38100"/>
                        </a:sp3d>
                      </wps:spPr>
                      <wps:style>
                        <a:lnRef idx="2">
                          <a:schemeClr val="dk1"/>
                        </a:lnRef>
                        <a:fillRef idx="1">
                          <a:schemeClr val="lt1"/>
                        </a:fillRef>
                        <a:effectRef idx="0">
                          <a:schemeClr val="dk1"/>
                        </a:effectRef>
                        <a:fontRef idx="minor">
                          <a:schemeClr val="dk1"/>
                        </a:fontRef>
                      </wps:style>
                      <wps:txbx>
                        <w:txbxContent>
                          <w:p w14:paraId="3376F65D" w14:textId="51F1A64E" w:rsidR="002B323E" w:rsidRPr="00B44EFA" w:rsidRDefault="00B44EFA" w:rsidP="002B323E">
                            <w:pPr>
                              <w:spacing w:before="100" w:beforeAutospacing="1" w:after="100" w:afterAutospacing="1" w:line="240" w:lineRule="auto"/>
                              <w:jc w:val="center"/>
                              <w:rPr>
                                <w:rFonts w:eastAsia="Times New Roman"/>
                                <w:b/>
                                <w:sz w:val="16"/>
                                <w:szCs w:val="16"/>
                                <w:lang w:val="es-419" w:eastAsia="es-419"/>
                              </w:rPr>
                            </w:pPr>
                            <w:r w:rsidRPr="00B44EFA">
                              <w:rPr>
                                <w:rStyle w:val="Textoennegrita"/>
                                <w:sz w:val="16"/>
                                <w:szCs w:val="16"/>
                              </w:rPr>
                              <w:t>Madres adolescentes con proyectos productivos activos que les permiten generar ingresos propios</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shape w14:anchorId="215117B1" id="_x0000_s1050" type="#_x0000_t202" style="position:absolute;left:0;text-align:left;margin-left:58.95pt;margin-top:5.45pt;width:121.4pt;height:51pt;z-index:25170841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" fillcolor="white [3201]" stroked="f" strokeweight="2pt">
                <v:shadow on="t" color="black" opacity="20971f" offset="0,2.2pt"/>
                <v:textbox>
                  <w:txbxContent>
                    <w:p w14:paraId="3376F65D" w14:textId="51F1A64E" w:rsidR="002B323E" w:rsidRPr="00B44EFA" w:rsidRDefault="00B44EFA" w:rsidP="002B323E">
                      <w:pPr>
                        <w:spacing w:before="100" w:beforeAutospacing="1" w:after="100" w:afterAutospacing="1" w:line="240" w:lineRule="auto"/>
                        <w:jc w:val="center"/>
                        <w:rPr>
                          <w:rFonts w:eastAsia="Times New Roman"/>
                          <w:b/>
                          <w:sz w:val="16"/>
                          <w:szCs w:val="16"/>
                          <w:lang w:val="es-419" w:eastAsia="es-419"/>
                        </w:rPr>
                      </w:pPr>
                      <w:r w:rsidRPr="00B44EFA">
                        <w:rPr>
                          <w:rStyle w:val="Textoennegrita"/>
                          <w:sz w:val="16"/>
                          <w:szCs w:val="16"/>
                        </w:rPr>
                        <w:t>Madres adolescentes con proyectos productivos activos que les permiten generar ingresos propios</w:t>
                      </w:r>
                    </w:p>
                  </w:txbxContent>
                </v:textbox>
              </v:shape>
            </w:pict>
          </mc:Fallback>
        </mc:AlternateContent>
      </w:r>
      <w:r w:rsidR="00B44EFA" w:rsidRPr="004B3080">
        <w:rPr>
          <w:b/>
          <w:bCs/>
          <w:noProof/>
          <w:sz w:val="24"/>
          <w:szCs w:val="24"/>
          <w:lang w:val="es-CO"/>
        </w:rPr>
        <mc:AlternateContent>
          <mc:Choice Requires="wps">
            <w:drawing>
              <wp:anchor distT="45720" distB="45720" distL="114300" distR="114300" simplePos="0" relativeHeight="251697152" behindDoc="0" locked="0" layoutInCell="1" allowOverlap="1" wp14:anchorId="4F320C46" wp14:editId="1054F7E1">
                <wp:simplePos x="0" y="0"/>
                <wp:positionH relativeFrom="column">
                  <wp:posOffset>-385828</wp:posOffset>
                </wp:positionH>
                <wp:positionV relativeFrom="paragraph">
                  <wp:posOffset>163328</wp:posOffset>
                </wp:positionV>
                <wp:extent cx="787009" cy="442595"/>
                <wp:effectExtent l="57785" t="75565" r="90170" b="71120"/>
                <wp:wrapNone/>
                <wp:docPr id="26"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rot="16200000">
                          <a:off x="0" y="0"/>
                          <a:ext cx="787009" cy="442595"/>
                        </a:xfrm>
                        <a:prstGeom prst="rect">
                          <a:avLst/>
                        </a:prstGeom>
                        <a:ln>
                          <a:noFill/>
                          <a:headEnd/>
                          <a:tailEnd/>
                        </a:ln>
                        <a:effectLst>
                          <a:outerShdw blurRad="44450" dist="27940" dir="5400000" algn="ctr">
                            <a:srgbClr val="000000">
                              <a:alpha val="32000"/>
                            </a:srgbClr>
                          </a:outerShdw>
                        </a:effectLst>
                        <a:scene3d>
                          <a:camera prst="orthographicFront">
                            <a:rot lat="0" lon="0" rev="0"/>
                          </a:camera>
                          <a:lightRig rig="balanced" dir="t">
                            <a:rot lat="0" lon="0" rev="8700000"/>
                          </a:lightRig>
                        </a:scene3d>
                        <a:sp3d>
                          <a:bevelT w="190500" h="38100"/>
                        </a:sp3d>
                      </wps:spPr>
                      <wps:style>
                        <a:lnRef idx="2">
                          <a:schemeClr val="dk1"/>
                        </a:lnRef>
                        <a:fillRef idx="1">
                          <a:schemeClr val="lt1"/>
                        </a:fillRef>
                        <a:effectRef idx="0">
                          <a:schemeClr val="dk1"/>
                        </a:effectRef>
                        <a:fontRef idx="minor">
                          <a:schemeClr val="dk1"/>
                        </a:fontRef>
                      </wps:style>
                      <wps:txbx>
                        <w:txbxContent>
                          <w:p w14:paraId="4E989A5E" w14:textId="5AD606CA" w:rsidR="002B323E" w:rsidRPr="005B0C03" w:rsidRDefault="002B323E" w:rsidP="002B323E">
                            <w:pPr>
                              <w:spacing w:before="100" w:beforeAutospacing="1" w:after="100" w:afterAutospacing="1" w:line="240" w:lineRule="auto"/>
                              <w:jc w:val="center"/>
                              <w:rPr>
                                <w:rFonts w:eastAsia="Times New Roman"/>
                                <w:b/>
                                <w:sz w:val="24"/>
                                <w:szCs w:val="24"/>
                                <w:lang w:val="es-419" w:eastAsia="es-419"/>
                              </w:rPr>
                            </w:pPr>
                            <w:r>
                              <w:rPr>
                                <w:rFonts w:eastAsia="Times New Roman"/>
                                <w:b/>
                                <w:bCs/>
                                <w:sz w:val="24"/>
                                <w:szCs w:val="24"/>
                                <w:lang w:val="es-419" w:eastAsia="es-419"/>
                              </w:rPr>
                              <w:t>Fines    directos</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shape w14:anchorId="4F320C46" id="_x0000_s1051" type="#_x0000_t202" style="position:absolute;left:0;text-align:left;margin-left:-30.4pt;margin-top:12.85pt;width:61.95pt;height:34.85pt;rotation:-90;z-index:25169715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" fillcolor="white [3201]" stroked="f" strokeweight="2pt">
                <v:shadow on="t" color="black" opacity="20971f" offset="0,2.2pt"/>
                <v:textbox>
                  <w:txbxContent>
                    <w:p w14:paraId="4E989A5E" w14:textId="5AD606CA" w:rsidR="002B323E" w:rsidRPr="005B0C03" w:rsidRDefault="002B323E" w:rsidP="002B323E">
                      <w:pPr>
                        <w:spacing w:before="100" w:beforeAutospacing="1" w:after="100" w:afterAutospacing="1" w:line="240" w:lineRule="auto"/>
                        <w:jc w:val="center"/>
                        <w:rPr>
                          <w:rFonts w:eastAsia="Times New Roman"/>
                          <w:b/>
                          <w:sz w:val="24"/>
                          <w:szCs w:val="24"/>
                          <w:lang w:val="es-419" w:eastAsia="es-419"/>
                        </w:rPr>
                      </w:pPr>
                      <w:r>
                        <w:rPr>
                          <w:rFonts w:eastAsia="Times New Roman"/>
                          <w:b/>
                          <w:bCs/>
                          <w:sz w:val="24"/>
                          <w:szCs w:val="24"/>
                          <w:lang w:val="es-419" w:eastAsia="es-419"/>
                        </w:rPr>
                        <w:t>Fines    directos</w:t>
                      </w:r>
                    </w:p>
                  </w:txbxContent>
                </v:textbox>
              </v:shape>
            </w:pict>
          </mc:Fallback>
        </mc:AlternateContent>
      </w:r>
    </w:p>
    <w:p w14:paraId="36EA5E11" w14:textId="70858A30" w:rsidR="002B323E" w:rsidRDefault="002B323E" w:rsidP="002B323E">
      <w:pPr>
        <w:jc w:val="both"/>
        <w:rPr>
          <w:b/>
          <w:bCs/>
          <w:sz w:val="24"/>
          <w:szCs w:val="24"/>
          <w:lang w:val="es-CO"/>
        </w:rPr>
      </w:pPr>
    </w:p>
    <w:p w14:paraId="582793E2" w14:textId="77777777" w:rsidR="002B323E" w:rsidRDefault="002B323E" w:rsidP="002B323E">
      <w:pPr>
        <w:jc w:val="both"/>
        <w:rPr>
          <w:b/>
          <w:bCs/>
          <w:sz w:val="24"/>
          <w:szCs w:val="24"/>
          <w:lang w:val="es-CO"/>
        </w:rPr>
      </w:pPr>
    </w:p>
    <w:p w14:paraId="0161198D" w14:textId="77777777" w:rsidR="002B323E" w:rsidRDefault="002B323E" w:rsidP="002B323E">
      <w:pPr>
        <w:jc w:val="both"/>
        <w:rPr>
          <w:b/>
          <w:bCs/>
          <w:sz w:val="24"/>
          <w:szCs w:val="24"/>
          <w:lang w:val="es-CO"/>
        </w:rPr>
      </w:pPr>
    </w:p>
    <w:p w14:paraId="051DDE8A" w14:textId="77777777" w:rsidR="002B323E" w:rsidRDefault="002B323E" w:rsidP="002B323E">
      <w:pPr>
        <w:jc w:val="both"/>
        <w:rPr>
          <w:b/>
          <w:bCs/>
          <w:sz w:val="24"/>
          <w:szCs w:val="24"/>
          <w:lang w:val="es-CO"/>
        </w:rPr>
      </w:pPr>
    </w:p>
    <w:p w14:paraId="65EEFCF8" w14:textId="77777777" w:rsidR="002B323E" w:rsidRDefault="002B323E" w:rsidP="002B323E">
      <w:pPr>
        <w:jc w:val="both"/>
        <w:rPr>
          <w:b/>
          <w:bCs/>
          <w:sz w:val="24"/>
          <w:szCs w:val="24"/>
          <w:lang w:val="es-CO"/>
        </w:rPr>
      </w:pPr>
    </w:p>
    <w:p w14:paraId="1C6B9B35" w14:textId="77777777" w:rsidR="002B323E" w:rsidRDefault="002B323E" w:rsidP="002B323E">
      <w:pPr>
        <w:jc w:val="both"/>
        <w:rPr>
          <w:b/>
          <w:bCs/>
          <w:sz w:val="24"/>
          <w:szCs w:val="24"/>
          <w:lang w:val="es-CO"/>
        </w:rPr>
      </w:pPr>
    </w:p>
    <w:p w14:paraId="672E0410" w14:textId="77777777" w:rsidR="002B323E" w:rsidRDefault="002B323E" w:rsidP="002B323E">
      <w:pPr>
        <w:jc w:val="both"/>
        <w:rPr>
          <w:b/>
          <w:bCs/>
          <w:sz w:val="24"/>
          <w:szCs w:val="24"/>
          <w:lang w:val="es-CO"/>
        </w:rPr>
      </w:pPr>
      <w:r w:rsidRPr="004B3080">
        <w:rPr>
          <w:b/>
          <w:bCs/>
          <w:noProof/>
          <w:sz w:val="24"/>
          <w:szCs w:val="24"/>
          <w:lang w:val="es-CO"/>
        </w:rPr>
        <mc:AlternateContent>
          <mc:Choice Requires="wps">
            <w:drawing>
              <wp:anchor distT="45720" distB="45720" distL="114300" distR="114300" simplePos="0" relativeHeight="251696128" behindDoc="0" locked="0" layoutInCell="1" allowOverlap="1" wp14:anchorId="0115D38D" wp14:editId="3D616B37">
                <wp:simplePos x="0" y="0"/>
                <wp:positionH relativeFrom="column">
                  <wp:posOffset>645795</wp:posOffset>
                </wp:positionH>
                <wp:positionV relativeFrom="paragraph">
                  <wp:posOffset>168910</wp:posOffset>
                </wp:positionV>
                <wp:extent cx="5410200" cy="804545"/>
                <wp:effectExtent l="76200" t="57150" r="76200" b="109855"/>
                <wp:wrapNone/>
                <wp:docPr id="27"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10200" cy="804545"/>
                        </a:xfrm>
                        <a:prstGeom prst="rect">
                          <a:avLst/>
                        </a:prstGeom>
                        <a:ln>
                          <a:noFill/>
                          <a:headEnd/>
                          <a:tailEnd/>
                        </a:ln>
                        <a:effectLst>
                          <a:outerShdw blurRad="44450" dist="27940" dir="5400000" algn="ctr">
                            <a:srgbClr val="000000">
                              <a:alpha val="32000"/>
                            </a:srgbClr>
                          </a:outerShdw>
                        </a:effectLst>
                        <a:scene3d>
                          <a:camera prst="orthographicFront">
                            <a:rot lat="0" lon="0" rev="0"/>
                          </a:camera>
                          <a:lightRig rig="balanced" dir="t">
                            <a:rot lat="0" lon="0" rev="8700000"/>
                          </a:lightRig>
                        </a:scene3d>
                        <a:sp3d>
                          <a:bevelT w="190500" h="38100"/>
                        </a:sp3d>
                      </wps:spPr>
                      <wps:style>
                        <a:lnRef idx="2">
                          <a:schemeClr val="dk1"/>
                        </a:lnRef>
                        <a:fillRef idx="1">
                          <a:schemeClr val="lt1"/>
                        </a:fillRef>
                        <a:effectRef idx="0">
                          <a:schemeClr val="dk1"/>
                        </a:effectRef>
                        <a:fontRef idx="minor">
                          <a:schemeClr val="dk1"/>
                        </a:fontRef>
                      </wps:style>
                      <wps:txbx>
                        <w:txbxContent>
                          <w:p w14:paraId="3729AD68" w14:textId="40BD37A2" w:rsidR="002B323E" w:rsidRPr="002B323E" w:rsidRDefault="002B323E" w:rsidP="002B323E">
                            <w:pPr>
                              <w:spacing w:before="100" w:beforeAutospacing="1" w:after="100" w:afterAutospacing="1" w:line="240" w:lineRule="auto"/>
                              <w:jc w:val="center"/>
                              <w:rPr>
                                <w:rFonts w:eastAsia="Times New Roman"/>
                                <w:b/>
                                <w:sz w:val="24"/>
                                <w:szCs w:val="24"/>
                                <w:lang w:val="es-419" w:eastAsia="es-419"/>
                              </w:rPr>
                            </w:pPr>
                            <w:r w:rsidRPr="002B323E">
                              <w:rPr>
                                <w:b/>
                              </w:rPr>
                              <w:t>Fortalecer las capacidades emprendedoras y la autonomía económica de madres adolescentes mediante procesos formativos, acompañamiento integral y apoyo institucional sostenible.</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shape w14:anchorId="0115D38D" id="_x0000_s1052" type="#_x0000_t202" style="position:absolute;left:0;text-align:left;margin-left:50.85pt;margin-top:13.3pt;width:426pt;height:63.35pt;z-index:25169612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" fillcolor="white [3201]" stroked="f" strokeweight="2pt">
                <v:shadow on="t" color="black" opacity="20971f" offset="0,2.2pt"/>
                <v:textbox>
                  <w:txbxContent>
                    <w:p w14:paraId="3729AD68" w14:textId="40BD37A2" w:rsidR="002B323E" w:rsidRPr="002B323E" w:rsidRDefault="002B323E" w:rsidP="002B323E">
                      <w:pPr>
                        <w:spacing w:before="100" w:beforeAutospacing="1" w:after="100" w:afterAutospacing="1" w:line="240" w:lineRule="auto"/>
                        <w:jc w:val="center"/>
                        <w:rPr>
                          <w:rFonts w:eastAsia="Times New Roman"/>
                          <w:b/>
                          <w:sz w:val="24"/>
                          <w:szCs w:val="24"/>
                          <w:lang w:val="es-419" w:eastAsia="es-419"/>
                        </w:rPr>
                      </w:pPr>
                      <w:r w:rsidRPr="002B323E">
                        <w:rPr>
                          <w:b/>
                        </w:rPr>
                        <w:t>Fortalecer las capacidades emprendedoras y la autonomía económica de madres adolescentes mediante procesos formativos, acompañamiento integral y apoyo institucional sostenible.</w:t>
                      </w:r>
                    </w:p>
                  </w:txbxContent>
                </v:textbox>
              </v:shape>
            </w:pict>
          </mc:Fallback>
        </mc:AlternateContent>
      </w:r>
      <w:r w:rsidRPr="004B3080">
        <w:rPr>
          <w:b/>
          <w:bCs/>
          <w:noProof/>
          <w:sz w:val="24"/>
          <w:szCs w:val="24"/>
          <w:lang w:val="es-CO"/>
        </w:rPr>
        <mc:AlternateContent>
          <mc:Choice Requires="wps">
            <w:drawing>
              <wp:anchor distT="45720" distB="45720" distL="114300" distR="114300" simplePos="0" relativeHeight="251701248" behindDoc="0" locked="0" layoutInCell="1" allowOverlap="1" wp14:anchorId="5D5AF027" wp14:editId="04BBDEF0">
                <wp:simplePos x="0" y="0"/>
                <wp:positionH relativeFrom="column">
                  <wp:posOffset>-527685</wp:posOffset>
                </wp:positionH>
                <wp:positionV relativeFrom="paragraph">
                  <wp:posOffset>291465</wp:posOffset>
                </wp:positionV>
                <wp:extent cx="984885" cy="518795"/>
                <wp:effectExtent l="76200" t="57150" r="81915" b="90805"/>
                <wp:wrapNone/>
                <wp:docPr id="28"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84885" cy="518795"/>
                        </a:xfrm>
                        <a:prstGeom prst="rect">
                          <a:avLst/>
                        </a:prstGeom>
                        <a:ln>
                          <a:noFill/>
                          <a:headEnd/>
                          <a:tailEnd/>
                        </a:ln>
                        <a:effectLst>
                          <a:outerShdw blurRad="44450" dist="27940" dir="5400000" algn="ctr">
                            <a:srgbClr val="000000">
                              <a:alpha val="32000"/>
                            </a:srgbClr>
                          </a:outerShdw>
                        </a:effectLst>
                        <a:scene3d>
                          <a:camera prst="orthographicFront">
                            <a:rot lat="0" lon="0" rev="0"/>
                          </a:camera>
                          <a:lightRig rig="balanced" dir="t">
                            <a:rot lat="0" lon="0" rev="8700000"/>
                          </a:lightRig>
                        </a:scene3d>
                        <a:sp3d>
                          <a:bevelT w="190500" h="38100"/>
                        </a:sp3d>
                      </wps:spPr>
                      <wps:style>
                        <a:lnRef idx="2">
                          <a:schemeClr val="dk1"/>
                        </a:lnRef>
                        <a:fillRef idx="1">
                          <a:schemeClr val="lt1"/>
                        </a:fillRef>
                        <a:effectRef idx="0">
                          <a:schemeClr val="dk1"/>
                        </a:effectRef>
                        <a:fontRef idx="minor">
                          <a:schemeClr val="dk1"/>
                        </a:fontRef>
                      </wps:style>
                      <wps:txbx>
                        <w:txbxContent>
                          <w:p w14:paraId="5045DCE5" w14:textId="0C90CE1F" w:rsidR="002B323E" w:rsidRPr="002B323E" w:rsidRDefault="002B323E" w:rsidP="002B323E">
                            <w:pPr>
                              <w:spacing w:before="100" w:beforeAutospacing="1" w:after="100" w:afterAutospacing="1" w:line="240" w:lineRule="auto"/>
                              <w:jc w:val="center"/>
                              <w:rPr>
                                <w:rFonts w:eastAsia="Times New Roman"/>
                                <w:b/>
                                <w:sz w:val="24"/>
                                <w:szCs w:val="24"/>
                                <w:lang w:val="es-419" w:eastAsia="es-419"/>
                              </w:rPr>
                            </w:pPr>
                            <w:r w:rsidRPr="002B323E">
                              <w:rPr>
                                <w:b/>
                              </w:rPr>
                              <w:t>Objetivo Central</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shape w14:anchorId="5D5AF027" id="_x0000_s1053" type="#_x0000_t202" style="position:absolute;left:0;text-align:left;margin-left:-41.55pt;margin-top:22.95pt;width:77.55pt;height:40.85pt;z-index:25170124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" fillcolor="white [3201]" stroked="f" strokeweight="2pt">
                <v:shadow on="t" color="black" opacity="20971f" offset="0,2.2pt"/>
                <v:textbox>
                  <w:txbxContent>
                    <w:p w14:paraId="5045DCE5" w14:textId="0C90CE1F" w:rsidR="002B323E" w:rsidRPr="002B323E" w:rsidRDefault="002B323E" w:rsidP="002B323E">
                      <w:pPr>
                        <w:spacing w:before="100" w:beforeAutospacing="1" w:after="100" w:afterAutospacing="1" w:line="240" w:lineRule="auto"/>
                        <w:jc w:val="center"/>
                        <w:rPr>
                          <w:rFonts w:eastAsia="Times New Roman"/>
                          <w:b/>
                          <w:sz w:val="24"/>
                          <w:szCs w:val="24"/>
                          <w:lang w:val="es-419" w:eastAsia="es-419"/>
                        </w:rPr>
                      </w:pPr>
                      <w:r w:rsidRPr="002B323E">
                        <w:rPr>
                          <w:b/>
                        </w:rPr>
                        <w:t>Objetivo Central</w:t>
                      </w:r>
                    </w:p>
                  </w:txbxContent>
                </v:textbox>
              </v:shape>
            </w:pict>
          </mc:Fallback>
        </mc:AlternateContent>
      </w:r>
    </w:p>
    <w:p w14:paraId="6B5EC269" w14:textId="77777777" w:rsidR="002B323E" w:rsidRDefault="002B323E" w:rsidP="002B323E">
      <w:pPr>
        <w:jc w:val="both"/>
        <w:rPr>
          <w:b/>
          <w:bCs/>
          <w:sz w:val="24"/>
          <w:szCs w:val="24"/>
          <w:lang w:val="es-CO"/>
        </w:rPr>
      </w:pPr>
    </w:p>
    <w:p w14:paraId="2D5525DD" w14:textId="77777777" w:rsidR="002B323E" w:rsidRDefault="002B323E" w:rsidP="002B323E">
      <w:pPr>
        <w:jc w:val="both"/>
        <w:rPr>
          <w:b/>
          <w:bCs/>
          <w:sz w:val="24"/>
          <w:szCs w:val="24"/>
          <w:lang w:val="es-CO"/>
        </w:rPr>
      </w:pPr>
    </w:p>
    <w:p w14:paraId="369A6288" w14:textId="435C2B66" w:rsidR="002B323E" w:rsidRDefault="002B323E" w:rsidP="002B323E">
      <w:pPr>
        <w:jc w:val="both"/>
        <w:rPr>
          <w:b/>
          <w:bCs/>
          <w:sz w:val="24"/>
          <w:szCs w:val="24"/>
          <w:lang w:val="es-CO"/>
        </w:rPr>
      </w:pPr>
    </w:p>
    <w:p w14:paraId="5BC2CDAD" w14:textId="7F9203A0" w:rsidR="002B323E" w:rsidRDefault="002B323E" w:rsidP="002B323E">
      <w:pPr>
        <w:jc w:val="both"/>
        <w:rPr>
          <w:b/>
          <w:bCs/>
          <w:sz w:val="24"/>
          <w:szCs w:val="24"/>
          <w:lang w:val="es-CO"/>
        </w:rPr>
      </w:pPr>
    </w:p>
    <w:p w14:paraId="5B59509E" w14:textId="785A5E0C" w:rsidR="002B323E" w:rsidRDefault="002B323E" w:rsidP="002B323E">
      <w:pPr>
        <w:jc w:val="both"/>
        <w:rPr>
          <w:b/>
          <w:bCs/>
          <w:sz w:val="24"/>
          <w:szCs w:val="24"/>
          <w:lang w:val="es-CO"/>
        </w:rPr>
      </w:pPr>
    </w:p>
    <w:p w14:paraId="0C76B763" w14:textId="2EE42D4F" w:rsidR="002B323E" w:rsidRDefault="002B323E" w:rsidP="002B323E">
      <w:pPr>
        <w:jc w:val="both"/>
        <w:rPr>
          <w:b/>
          <w:bCs/>
          <w:sz w:val="24"/>
          <w:szCs w:val="24"/>
          <w:lang w:val="es-CO"/>
        </w:rPr>
      </w:pPr>
    </w:p>
    <w:p w14:paraId="4165F95A" w14:textId="6C7A21B5" w:rsidR="002B323E" w:rsidRDefault="002B323E" w:rsidP="002B323E">
      <w:pPr>
        <w:jc w:val="both"/>
        <w:rPr>
          <w:b/>
          <w:bCs/>
          <w:sz w:val="24"/>
          <w:szCs w:val="24"/>
          <w:lang w:val="es-CO"/>
        </w:rPr>
      </w:pPr>
    </w:p>
    <w:p w14:paraId="001BC7DE" w14:textId="202DA792" w:rsidR="002B323E" w:rsidRDefault="002B323E" w:rsidP="002B323E">
      <w:pPr>
        <w:jc w:val="both"/>
        <w:rPr>
          <w:b/>
          <w:bCs/>
          <w:sz w:val="24"/>
          <w:szCs w:val="24"/>
          <w:lang w:val="es-CO"/>
        </w:rPr>
      </w:pPr>
    </w:p>
    <w:p w14:paraId="44CF3EC7" w14:textId="246C03DB" w:rsidR="002B323E" w:rsidRDefault="009D1FF2" w:rsidP="002B323E">
      <w:pPr>
        <w:jc w:val="both"/>
        <w:rPr>
          <w:b/>
          <w:bCs/>
          <w:sz w:val="24"/>
          <w:szCs w:val="24"/>
          <w:lang w:val="es-CO"/>
        </w:rPr>
      </w:pPr>
      <w:r w:rsidRPr="004B3080">
        <w:rPr>
          <w:b/>
          <w:bCs/>
          <w:noProof/>
          <w:sz w:val="24"/>
          <w:szCs w:val="24"/>
          <w:lang w:val="es-CO"/>
        </w:rPr>
        <mc:AlternateContent>
          <mc:Choice Requires="wps">
            <w:drawing>
              <wp:anchor distT="45720" distB="45720" distL="114300" distR="114300" simplePos="0" relativeHeight="251707392" behindDoc="0" locked="0" layoutInCell="1" allowOverlap="1" wp14:anchorId="36645DB4" wp14:editId="2109DF27">
                <wp:simplePos x="0" y="0"/>
                <wp:positionH relativeFrom="column">
                  <wp:posOffset>4495800</wp:posOffset>
                </wp:positionH>
                <wp:positionV relativeFrom="paragraph">
                  <wp:posOffset>64135</wp:posOffset>
                </wp:positionV>
                <wp:extent cx="1375188" cy="685800"/>
                <wp:effectExtent l="76200" t="57150" r="92075" b="114300"/>
                <wp:wrapNone/>
                <wp:docPr id="29"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75188" cy="685800"/>
                        </a:xfrm>
                        <a:prstGeom prst="rect">
                          <a:avLst/>
                        </a:prstGeom>
                        <a:ln>
                          <a:noFill/>
                          <a:headEnd/>
                          <a:tailEnd/>
                        </a:ln>
                        <a:effectLst>
                          <a:outerShdw blurRad="44450" dist="27940" dir="5400000" algn="ctr">
                            <a:srgbClr val="000000">
                              <a:alpha val="32000"/>
                            </a:srgbClr>
                          </a:outerShdw>
                        </a:effectLst>
                        <a:scene3d>
                          <a:camera prst="orthographicFront">
                            <a:rot lat="0" lon="0" rev="0"/>
                          </a:camera>
                          <a:lightRig rig="balanced" dir="t">
                            <a:rot lat="0" lon="0" rev="8700000"/>
                          </a:lightRig>
                        </a:scene3d>
                        <a:sp3d>
                          <a:bevelT w="190500" h="38100"/>
                        </a:sp3d>
                      </wps:spPr>
                      <wps:style>
                        <a:lnRef idx="2">
                          <a:schemeClr val="dk1"/>
                        </a:lnRef>
                        <a:fillRef idx="1">
                          <a:schemeClr val="lt1"/>
                        </a:fillRef>
                        <a:effectRef idx="0">
                          <a:schemeClr val="dk1"/>
                        </a:effectRef>
                        <a:fontRef idx="minor">
                          <a:schemeClr val="dk1"/>
                        </a:fontRef>
                      </wps:style>
                      <wps:txbx>
                        <w:txbxContent>
                          <w:p w14:paraId="3C36E44A" w14:textId="60F899B3" w:rsidR="002B323E" w:rsidRPr="00B44EFA" w:rsidRDefault="00B44EFA" w:rsidP="002B323E">
                            <w:pPr>
                              <w:spacing w:before="100" w:beforeAutospacing="1" w:after="100" w:afterAutospacing="1" w:line="240" w:lineRule="auto"/>
                              <w:jc w:val="center"/>
                              <w:rPr>
                                <w:rFonts w:eastAsia="Times New Roman"/>
                                <w:b/>
                                <w:sz w:val="16"/>
                                <w:szCs w:val="16"/>
                                <w:lang w:val="es-419" w:eastAsia="es-419"/>
                              </w:rPr>
                            </w:pPr>
                            <w:r w:rsidRPr="00B44EFA">
                              <w:rPr>
                                <w:rStyle w:val="Textoennegrita"/>
                                <w:sz w:val="16"/>
                                <w:szCs w:val="16"/>
                              </w:rPr>
                              <w:t>Estrategia de fortalecimiento institucional de la Fundación Madol.</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shape w14:anchorId="36645DB4" id="_x0000_s1054" type="#_x0000_t202" style="position:absolute;left:0;text-align:left;margin-left:354pt;margin-top:5.05pt;width:108.3pt;height:54pt;z-index:25170739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" fillcolor="white [3201]" stroked="f" strokeweight="2pt">
                <v:shadow on="t" color="black" opacity="20971f" offset="0,2.2pt"/>
                <v:textbox>
                  <w:txbxContent>
                    <w:p w14:paraId="3C36E44A" w14:textId="60F899B3" w:rsidR="002B323E" w:rsidRPr="00B44EFA" w:rsidRDefault="00B44EFA" w:rsidP="002B323E">
                      <w:pPr>
                        <w:spacing w:before="100" w:beforeAutospacing="1" w:after="100" w:afterAutospacing="1" w:line="240" w:lineRule="auto"/>
                        <w:jc w:val="center"/>
                        <w:rPr>
                          <w:rFonts w:eastAsia="Times New Roman"/>
                          <w:b/>
                          <w:sz w:val="16"/>
                          <w:szCs w:val="16"/>
                          <w:lang w:val="es-419" w:eastAsia="es-419"/>
                        </w:rPr>
                      </w:pPr>
                      <w:r w:rsidRPr="00B44EFA">
                        <w:rPr>
                          <w:rStyle w:val="Textoennegrita"/>
                          <w:sz w:val="16"/>
                          <w:szCs w:val="16"/>
                        </w:rPr>
                        <w:t>Estrategia de fortalecimiento institucional de la Fundación Madol.</w:t>
                      </w:r>
                    </w:p>
                  </w:txbxContent>
                </v:textbox>
              </v:shape>
            </w:pict>
          </mc:Fallback>
        </mc:AlternateContent>
      </w:r>
      <w:r w:rsidRPr="004B3080">
        <w:rPr>
          <w:b/>
          <w:bCs/>
          <w:noProof/>
          <w:sz w:val="24"/>
          <w:szCs w:val="24"/>
          <w:lang w:val="es-CO"/>
        </w:rPr>
        <mc:AlternateContent>
          <mc:Choice Requires="wps">
            <w:drawing>
              <wp:anchor distT="45720" distB="45720" distL="114300" distR="114300" simplePos="0" relativeHeight="251706368" behindDoc="0" locked="0" layoutInCell="1" allowOverlap="1" wp14:anchorId="0ED75D54" wp14:editId="0C8356B1">
                <wp:simplePos x="0" y="0"/>
                <wp:positionH relativeFrom="column">
                  <wp:posOffset>2510790</wp:posOffset>
                </wp:positionH>
                <wp:positionV relativeFrom="paragraph">
                  <wp:posOffset>64135</wp:posOffset>
                </wp:positionV>
                <wp:extent cx="1607023" cy="619125"/>
                <wp:effectExtent l="95250" t="57150" r="88900" b="123825"/>
                <wp:wrapNone/>
                <wp:docPr id="30"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07023" cy="619125"/>
                        </a:xfrm>
                        <a:prstGeom prst="rect">
                          <a:avLst/>
                        </a:prstGeom>
                        <a:ln>
                          <a:noFill/>
                          <a:headEnd/>
                          <a:tailEnd/>
                        </a:ln>
                        <a:effectLst>
                          <a:outerShdw blurRad="44450" dist="27940" dir="5400000" algn="ctr">
                            <a:srgbClr val="000000">
                              <a:alpha val="32000"/>
                            </a:srgbClr>
                          </a:outerShdw>
                        </a:effectLst>
                        <a:scene3d>
                          <a:camera prst="orthographicFront">
                            <a:rot lat="0" lon="0" rev="0"/>
                          </a:camera>
                          <a:lightRig rig="balanced" dir="t">
                            <a:rot lat="0" lon="0" rev="8700000"/>
                          </a:lightRig>
                        </a:scene3d>
                        <a:sp3d>
                          <a:bevelT w="190500" h="38100"/>
                        </a:sp3d>
                      </wps:spPr>
                      <wps:style>
                        <a:lnRef idx="2">
                          <a:schemeClr val="dk1"/>
                        </a:lnRef>
                        <a:fillRef idx="1">
                          <a:schemeClr val="lt1"/>
                        </a:fillRef>
                        <a:effectRef idx="0">
                          <a:schemeClr val="dk1"/>
                        </a:effectRef>
                        <a:fontRef idx="minor">
                          <a:schemeClr val="dk1"/>
                        </a:fontRef>
                      </wps:style>
                      <wps:txbx>
                        <w:txbxContent>
                          <w:p w14:paraId="6BC2098A" w14:textId="49D4C810" w:rsidR="002B323E" w:rsidRPr="00B44EFA" w:rsidRDefault="00B44EFA" w:rsidP="002B323E">
                            <w:pPr>
                              <w:spacing w:before="100" w:beforeAutospacing="1" w:after="100" w:afterAutospacing="1" w:line="240" w:lineRule="auto"/>
                              <w:jc w:val="center"/>
                              <w:rPr>
                                <w:rFonts w:eastAsia="Times New Roman"/>
                                <w:b/>
                                <w:sz w:val="16"/>
                                <w:szCs w:val="16"/>
                                <w:lang w:val="es-419" w:eastAsia="es-419"/>
                              </w:rPr>
                            </w:pPr>
                            <w:r w:rsidRPr="00B44EFA">
                              <w:rPr>
                                <w:rStyle w:val="Textoennegrita"/>
                                <w:sz w:val="16"/>
                                <w:szCs w:val="16"/>
                              </w:rPr>
                              <w:t>Desarrollo de acompañamiento psicosocial, espiritual y vocacional.</w:t>
                            </w:r>
                            <w:r w:rsidRPr="00B44EFA">
                              <w:rPr>
                                <w:sz w:val="16"/>
                                <w:szCs w:val="16"/>
                              </w:rPr>
                              <w:br/>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shape w14:anchorId="0ED75D54" id="_x0000_s1055" type="#_x0000_t202" style="position:absolute;left:0;text-align:left;margin-left:197.7pt;margin-top:5.05pt;width:126.55pt;height:48.75pt;z-index:25170636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" fillcolor="white [3201]" stroked="f" strokeweight="2pt">
                <v:shadow on="t" color="black" opacity="20971f" offset="0,2.2pt"/>
                <v:textbox>
                  <w:txbxContent>
                    <w:p w14:paraId="6BC2098A" w14:textId="49D4C810" w:rsidR="002B323E" w:rsidRPr="00B44EFA" w:rsidRDefault="00B44EFA" w:rsidP="002B323E">
                      <w:pPr>
                        <w:spacing w:before="100" w:beforeAutospacing="1" w:after="100" w:afterAutospacing="1" w:line="240" w:lineRule="auto"/>
                        <w:jc w:val="center"/>
                        <w:rPr>
                          <w:rFonts w:eastAsia="Times New Roman"/>
                          <w:b/>
                          <w:sz w:val="16"/>
                          <w:szCs w:val="16"/>
                          <w:lang w:val="es-419" w:eastAsia="es-419"/>
                        </w:rPr>
                      </w:pPr>
                      <w:r w:rsidRPr="00B44EFA">
                        <w:rPr>
                          <w:rStyle w:val="Textoennegrita"/>
                          <w:sz w:val="16"/>
                          <w:szCs w:val="16"/>
                        </w:rPr>
                        <w:t>Desarrollo de acompañamiento psicosocial, espiritual y vocacional.</w:t>
                      </w:r>
                      <w:r w:rsidRPr="00B44EFA">
                        <w:rPr>
                          <w:sz w:val="16"/>
                          <w:szCs w:val="16"/>
                        </w:rPr>
                        <w:br/>
                      </w:r>
                    </w:p>
                  </w:txbxContent>
                </v:textbox>
              </v:shape>
            </w:pict>
          </mc:Fallback>
        </mc:AlternateContent>
      </w:r>
      <w:r w:rsidRPr="004B3080">
        <w:rPr>
          <w:b/>
          <w:bCs/>
          <w:noProof/>
          <w:sz w:val="24"/>
          <w:szCs w:val="24"/>
          <w:lang w:val="es-CO"/>
        </w:rPr>
        <mc:AlternateContent>
          <mc:Choice Requires="wps">
            <w:drawing>
              <wp:anchor distT="45720" distB="45720" distL="114300" distR="114300" simplePos="0" relativeHeight="251705344" behindDoc="0" locked="0" layoutInCell="1" allowOverlap="1" wp14:anchorId="4040F1B1" wp14:editId="62BF1933">
                <wp:simplePos x="0" y="0"/>
                <wp:positionH relativeFrom="column">
                  <wp:posOffset>748665</wp:posOffset>
                </wp:positionH>
                <wp:positionV relativeFrom="paragraph">
                  <wp:posOffset>64135</wp:posOffset>
                </wp:positionV>
                <wp:extent cx="1374775" cy="695325"/>
                <wp:effectExtent l="76200" t="57150" r="92075" b="123825"/>
                <wp:wrapNone/>
                <wp:docPr id="31"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74775" cy="695325"/>
                        </a:xfrm>
                        <a:prstGeom prst="rect">
                          <a:avLst/>
                        </a:prstGeom>
                        <a:ln>
                          <a:noFill/>
                          <a:headEnd/>
                          <a:tailEnd/>
                        </a:ln>
                        <a:effectLst>
                          <a:outerShdw blurRad="44450" dist="27940" dir="5400000" algn="ctr">
                            <a:srgbClr val="000000">
                              <a:alpha val="32000"/>
                            </a:srgbClr>
                          </a:outerShdw>
                        </a:effectLst>
                        <a:scene3d>
                          <a:camera prst="orthographicFront">
                            <a:rot lat="0" lon="0" rev="0"/>
                          </a:camera>
                          <a:lightRig rig="balanced" dir="t">
                            <a:rot lat="0" lon="0" rev="8700000"/>
                          </a:lightRig>
                        </a:scene3d>
                        <a:sp3d>
                          <a:bevelT w="190500" h="38100"/>
                        </a:sp3d>
                      </wps:spPr>
                      <wps:style>
                        <a:lnRef idx="2">
                          <a:schemeClr val="dk1"/>
                        </a:lnRef>
                        <a:fillRef idx="1">
                          <a:schemeClr val="lt1"/>
                        </a:fillRef>
                        <a:effectRef idx="0">
                          <a:schemeClr val="dk1"/>
                        </a:effectRef>
                        <a:fontRef idx="minor">
                          <a:schemeClr val="dk1"/>
                        </a:fontRef>
                      </wps:style>
                      <wps:txbx>
                        <w:txbxContent>
                          <w:p w14:paraId="04EC4CD3" w14:textId="3CF189CE" w:rsidR="002B323E" w:rsidRPr="00B44EFA" w:rsidRDefault="00B44EFA" w:rsidP="002B323E">
                            <w:pPr>
                              <w:spacing w:before="100" w:beforeAutospacing="1" w:after="100" w:afterAutospacing="1" w:line="240" w:lineRule="auto"/>
                              <w:jc w:val="center"/>
                              <w:rPr>
                                <w:rFonts w:eastAsia="Times New Roman"/>
                                <w:b/>
                                <w:sz w:val="16"/>
                                <w:szCs w:val="16"/>
                                <w:lang w:val="es-419" w:eastAsia="es-419"/>
                              </w:rPr>
                            </w:pPr>
                            <w:r w:rsidRPr="00B44EFA">
                              <w:rPr>
                                <w:rStyle w:val="Textoennegrita"/>
                                <w:sz w:val="16"/>
                                <w:szCs w:val="16"/>
                              </w:rPr>
                              <w:t>Implementación de un programa de formación integral en emprendimiento y habilidades para la vida</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shape w14:anchorId="4040F1B1" id="_x0000_s1056" type="#_x0000_t202" style="position:absolute;left:0;text-align:left;margin-left:58.95pt;margin-top:5.05pt;width:108.25pt;height:54.75pt;z-index:25170534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" fillcolor="white [3201]" stroked="f" strokeweight="2pt">
                <v:shadow on="t" color="black" opacity="20971f" offset="0,2.2pt"/>
                <v:textbox>
                  <w:txbxContent>
                    <w:p w14:paraId="04EC4CD3" w14:textId="3CF189CE" w:rsidR="002B323E" w:rsidRPr="00B44EFA" w:rsidRDefault="00B44EFA" w:rsidP="002B323E">
                      <w:pPr>
                        <w:spacing w:before="100" w:beforeAutospacing="1" w:after="100" w:afterAutospacing="1" w:line="240" w:lineRule="auto"/>
                        <w:jc w:val="center"/>
                        <w:rPr>
                          <w:rFonts w:eastAsia="Times New Roman"/>
                          <w:b/>
                          <w:sz w:val="16"/>
                          <w:szCs w:val="16"/>
                          <w:lang w:val="es-419" w:eastAsia="es-419"/>
                        </w:rPr>
                      </w:pPr>
                      <w:r w:rsidRPr="00B44EFA">
                        <w:rPr>
                          <w:rStyle w:val="Textoennegrita"/>
                          <w:sz w:val="16"/>
                          <w:szCs w:val="16"/>
                        </w:rPr>
                        <w:t>Implementación de un programa de formación integral en emprendimiento y habilidades para la vida</w:t>
                      </w:r>
                    </w:p>
                  </w:txbxContent>
                </v:textbox>
              </v:shape>
            </w:pict>
          </mc:Fallback>
        </mc:AlternateContent>
      </w:r>
      <w:r w:rsidR="002B323E" w:rsidRPr="004B3080">
        <w:rPr>
          <w:b/>
          <w:bCs/>
          <w:noProof/>
          <w:sz w:val="24"/>
          <w:szCs w:val="24"/>
          <w:lang w:val="es-CO"/>
        </w:rPr>
        <mc:AlternateContent>
          <mc:Choice Requires="wps">
            <w:drawing>
              <wp:anchor distT="45720" distB="45720" distL="114300" distR="114300" simplePos="0" relativeHeight="251698176" behindDoc="0" locked="0" layoutInCell="1" allowOverlap="1" wp14:anchorId="05988399" wp14:editId="46FD33DD">
                <wp:simplePos x="0" y="0"/>
                <wp:positionH relativeFrom="column">
                  <wp:posOffset>-522922</wp:posOffset>
                </wp:positionH>
                <wp:positionV relativeFrom="paragraph">
                  <wp:posOffset>145096</wp:posOffset>
                </wp:positionV>
                <wp:extent cx="1042035" cy="452121"/>
                <wp:effectExtent l="47308" t="66992" r="91122" b="72073"/>
                <wp:wrapNone/>
                <wp:docPr id="32" name="Cuadro de texto 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rot="16200000">
                          <a:off x="0" y="0"/>
                          <a:ext cx="1042035" cy="452121"/>
                        </a:xfrm>
                        <a:prstGeom prst="rect">
                          <a:avLst/>
                        </a:prstGeom>
                        <a:ln>
                          <a:noFill/>
                          <a:headEnd/>
                          <a:tailEnd/>
                        </a:ln>
                        <a:effectLst>
                          <a:outerShdw blurRad="44450" dist="27940" dir="5400000" algn="ctr">
                            <a:srgbClr val="000000">
                              <a:alpha val="32000"/>
                            </a:srgbClr>
                          </a:outerShdw>
                        </a:effectLst>
                        <a:scene3d>
                          <a:camera prst="orthographicFront">
                            <a:rot lat="0" lon="0" rev="0"/>
                          </a:camera>
                          <a:lightRig rig="balanced" dir="t">
                            <a:rot lat="0" lon="0" rev="8700000"/>
                          </a:lightRig>
                        </a:scene3d>
                        <a:sp3d>
                          <a:bevelT w="190500" h="38100"/>
                        </a:sp3d>
                      </wps:spPr>
                      <wps:style>
                        <a:lnRef idx="2">
                          <a:schemeClr val="dk1"/>
                        </a:lnRef>
                        <a:fillRef idx="1">
                          <a:schemeClr val="lt1"/>
                        </a:fillRef>
                        <a:effectRef idx="0">
                          <a:schemeClr val="dk1"/>
                        </a:effectRef>
                        <a:fontRef idx="minor">
                          <a:schemeClr val="dk1"/>
                        </a:fontRef>
                      </wps:style>
                      <wps:txbx>
                        <w:txbxContent>
                          <w:p w14:paraId="131DE39F" w14:textId="354D86E9" w:rsidR="002B323E" w:rsidRPr="005B0C03" w:rsidRDefault="002B323E" w:rsidP="002B323E">
                            <w:pPr>
                              <w:spacing w:before="100" w:beforeAutospacing="1" w:after="100" w:afterAutospacing="1" w:line="240" w:lineRule="auto"/>
                              <w:jc w:val="center"/>
                              <w:rPr>
                                <w:rFonts w:eastAsia="Times New Roman"/>
                                <w:b/>
                                <w:sz w:val="24"/>
                                <w:szCs w:val="24"/>
                                <w:lang w:val="es-419" w:eastAsia="es-419"/>
                              </w:rPr>
                            </w:pPr>
                            <w:r>
                              <w:rPr>
                                <w:rFonts w:eastAsia="Times New Roman"/>
                                <w:b/>
                                <w:bCs/>
                                <w:sz w:val="24"/>
                                <w:szCs w:val="24"/>
                                <w:lang w:val="es-419" w:eastAsia="es-419"/>
                              </w:rPr>
                              <w:t>Medios directos</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shape w14:anchorId="05988399" id="Cuadro de texto 32" o:spid="_x0000_s1057" type="#_x0000_t202" style="position:absolute;left:0;text-align:left;margin-left:-41.15pt;margin-top:11.4pt;width:82.05pt;height:35.6pt;rotation:-90;z-index:25169817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" fillcolor="white [3201]" stroked="f" strokeweight="2pt">
                <v:shadow on="t" color="black" opacity="20971f" offset="0,2.2pt"/>
                <v:textbox>
                  <w:txbxContent>
                    <w:p w14:paraId="131DE39F" w14:textId="354D86E9" w:rsidR="002B323E" w:rsidRPr="005B0C03" w:rsidRDefault="002B323E" w:rsidP="002B323E">
                      <w:pPr>
                        <w:spacing w:before="100" w:beforeAutospacing="1" w:after="100" w:afterAutospacing="1" w:line="240" w:lineRule="auto"/>
                        <w:jc w:val="center"/>
                        <w:rPr>
                          <w:rFonts w:eastAsia="Times New Roman"/>
                          <w:b/>
                          <w:sz w:val="24"/>
                          <w:szCs w:val="24"/>
                          <w:lang w:val="es-419" w:eastAsia="es-419"/>
                        </w:rPr>
                      </w:pPr>
                      <w:r>
                        <w:rPr>
                          <w:rFonts w:eastAsia="Times New Roman"/>
                          <w:b/>
                          <w:bCs/>
                          <w:sz w:val="24"/>
                          <w:szCs w:val="24"/>
                          <w:lang w:val="es-419" w:eastAsia="es-419"/>
                        </w:rPr>
                        <w:t>Medios directos</w:t>
                      </w:r>
                    </w:p>
                  </w:txbxContent>
                </v:textbox>
              </v:shape>
            </w:pict>
          </mc:Fallback>
        </mc:AlternateContent>
      </w:r>
    </w:p>
    <w:p w14:paraId="5DA83BCC" w14:textId="1DD2CEFB" w:rsidR="002B323E" w:rsidRDefault="002B323E" w:rsidP="002B323E">
      <w:pPr>
        <w:jc w:val="both"/>
        <w:rPr>
          <w:b/>
          <w:bCs/>
          <w:sz w:val="24"/>
          <w:szCs w:val="24"/>
          <w:lang w:val="es-CO"/>
        </w:rPr>
      </w:pPr>
    </w:p>
    <w:p w14:paraId="1A0AF1BB" w14:textId="1427A5FD" w:rsidR="002B323E" w:rsidRDefault="002B323E" w:rsidP="002B323E">
      <w:pPr>
        <w:jc w:val="both"/>
        <w:rPr>
          <w:b/>
          <w:bCs/>
          <w:sz w:val="24"/>
          <w:szCs w:val="24"/>
          <w:lang w:val="es-CO"/>
        </w:rPr>
      </w:pPr>
    </w:p>
    <w:p w14:paraId="30E846A3" w14:textId="348CF9B5" w:rsidR="002B323E" w:rsidRDefault="002B323E" w:rsidP="002B323E">
      <w:pPr>
        <w:jc w:val="both"/>
        <w:rPr>
          <w:b/>
          <w:bCs/>
          <w:sz w:val="24"/>
          <w:szCs w:val="24"/>
          <w:lang w:val="es-CO"/>
        </w:rPr>
      </w:pPr>
    </w:p>
    <w:p w14:paraId="59EA9B6D" w14:textId="7C0F2021" w:rsidR="002B323E" w:rsidRDefault="002B323E" w:rsidP="002B323E">
      <w:pPr>
        <w:jc w:val="both"/>
        <w:rPr>
          <w:b/>
          <w:bCs/>
          <w:sz w:val="24"/>
          <w:szCs w:val="24"/>
          <w:lang w:val="es-CO"/>
        </w:rPr>
      </w:pPr>
    </w:p>
    <w:p w14:paraId="185997FD" w14:textId="4163DB20" w:rsidR="002B323E" w:rsidRDefault="002B323E" w:rsidP="002B323E">
      <w:pPr>
        <w:jc w:val="both"/>
        <w:rPr>
          <w:b/>
          <w:bCs/>
          <w:sz w:val="24"/>
          <w:szCs w:val="24"/>
          <w:lang w:val="es-CO"/>
        </w:rPr>
      </w:pPr>
    </w:p>
    <w:p w14:paraId="40289442" w14:textId="4CC65A51" w:rsidR="002B323E" w:rsidRDefault="002B323E" w:rsidP="002B323E">
      <w:pPr>
        <w:jc w:val="both"/>
        <w:rPr>
          <w:b/>
          <w:bCs/>
          <w:sz w:val="24"/>
          <w:szCs w:val="24"/>
          <w:lang w:val="es-CO"/>
        </w:rPr>
      </w:pPr>
    </w:p>
    <w:p w14:paraId="6FCC8F86" w14:textId="7083AA04" w:rsidR="002B323E" w:rsidRDefault="002A1976" w:rsidP="002B323E">
      <w:pPr>
        <w:jc w:val="both"/>
        <w:rPr>
          <w:b/>
          <w:bCs/>
          <w:sz w:val="24"/>
          <w:szCs w:val="24"/>
          <w:lang w:val="es-CO"/>
        </w:rPr>
      </w:pPr>
      <w:r w:rsidRPr="004B3080">
        <w:rPr>
          <w:b/>
          <w:bCs/>
          <w:noProof/>
          <w:sz w:val="24"/>
          <w:szCs w:val="24"/>
          <w:lang w:val="es-CO"/>
        </w:rPr>
        <mc:AlternateContent>
          <mc:Choice Requires="wps">
            <w:drawing>
              <wp:anchor distT="45720" distB="45720" distL="114300" distR="114300" simplePos="0" relativeHeight="251713536" behindDoc="0" locked="0" layoutInCell="1" allowOverlap="1" wp14:anchorId="0C0DA606" wp14:editId="33381D4E">
                <wp:simplePos x="0" y="0"/>
                <wp:positionH relativeFrom="column">
                  <wp:posOffset>4430409</wp:posOffset>
                </wp:positionH>
                <wp:positionV relativeFrom="paragraph">
                  <wp:posOffset>26626</wp:posOffset>
                </wp:positionV>
                <wp:extent cx="1411310" cy="1160706"/>
                <wp:effectExtent l="76200" t="57150" r="93980" b="97155"/>
                <wp:wrapNone/>
                <wp:docPr id="35"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11310" cy="1160706"/>
                        </a:xfrm>
                        <a:prstGeom prst="rect">
                          <a:avLst/>
                        </a:prstGeom>
                        <a:ln>
                          <a:noFill/>
                          <a:headEnd/>
                          <a:tailEnd/>
                        </a:ln>
                        <a:effectLst>
                          <a:outerShdw blurRad="44450" dist="27940" dir="5400000" algn="ctr">
                            <a:srgbClr val="000000">
                              <a:alpha val="32000"/>
                            </a:srgbClr>
                          </a:outerShdw>
                        </a:effectLst>
                        <a:scene3d>
                          <a:camera prst="orthographicFront">
                            <a:rot lat="0" lon="0" rev="0"/>
                          </a:camera>
                          <a:lightRig rig="balanced" dir="t">
                            <a:rot lat="0" lon="0" rev="8700000"/>
                          </a:lightRig>
                        </a:scene3d>
                        <a:sp3d>
                          <a:bevelT w="190500" h="38100"/>
                        </a:sp3d>
                      </wps:spPr>
                      <wps:style>
                        <a:lnRef idx="2">
                          <a:schemeClr val="dk1"/>
                        </a:lnRef>
                        <a:fillRef idx="1">
                          <a:schemeClr val="lt1"/>
                        </a:fillRef>
                        <a:effectRef idx="0">
                          <a:schemeClr val="dk1"/>
                        </a:effectRef>
                        <a:fontRef idx="minor">
                          <a:schemeClr val="dk1"/>
                        </a:fontRef>
                      </wps:style>
                      <wps:txbx>
                        <w:txbxContent>
                          <w:p w14:paraId="34D62504" w14:textId="6708825D" w:rsidR="002B323E" w:rsidRPr="007829C2" w:rsidRDefault="00B44EFA" w:rsidP="002B323E">
                            <w:pPr>
                              <w:spacing w:before="100" w:beforeAutospacing="1" w:after="100" w:afterAutospacing="1" w:line="240" w:lineRule="auto"/>
                              <w:jc w:val="center"/>
                              <w:rPr>
                                <w:rFonts w:eastAsia="Times New Roman"/>
                                <w:b/>
                                <w:sz w:val="16"/>
                                <w:szCs w:val="16"/>
                                <w:lang w:val="es-419" w:eastAsia="es-419"/>
                              </w:rPr>
                            </w:pPr>
                            <w:r w:rsidRPr="00B44EFA">
                              <w:rPr>
                                <w:rStyle w:val="Textoennegrita"/>
                                <w:sz w:val="16"/>
                                <w:szCs w:val="16"/>
                              </w:rPr>
                              <w:t>Campañas comunitarias de sensibilización y apoyo familiar.</w:t>
                            </w:r>
                            <w:r w:rsidRPr="00B44EFA">
                              <w:rPr>
                                <w:sz w:val="16"/>
                                <w:szCs w:val="16"/>
                              </w:rPr>
                              <w:br/>
                              <w:t>→ Inclusión de redes de apoyo y procesos de reconciliación con entornos familiares</w:t>
                            </w:r>
                            <w: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shape w14:anchorId="0C0DA606" id="_x0000_s1058" type="#_x0000_t202" style="position:absolute;left:0;text-align:left;margin-left:348.85pt;margin-top:2.1pt;width:111.15pt;height:91.4pt;z-index:25171353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" fillcolor="white [3201]" stroked="f" strokeweight="2pt">
                <v:shadow on="t" color="black" opacity="20971f" offset="0,2.2pt"/>
                <v:textbox>
                  <w:txbxContent>
                    <w:p w14:paraId="34D62504" w14:textId="6708825D" w:rsidR="002B323E" w:rsidRPr="007829C2" w:rsidRDefault="00B44EFA" w:rsidP="002B323E">
                      <w:pPr>
                        <w:spacing w:before="100" w:beforeAutospacing="1" w:after="100" w:afterAutospacing="1" w:line="240" w:lineRule="auto"/>
                        <w:jc w:val="center"/>
                        <w:rPr>
                          <w:rFonts w:eastAsia="Times New Roman"/>
                          <w:b/>
                          <w:sz w:val="16"/>
                          <w:szCs w:val="16"/>
                          <w:lang w:val="es-419" w:eastAsia="es-419"/>
                        </w:rPr>
                      </w:pPr>
                      <w:r w:rsidRPr="00B44EFA">
                        <w:rPr>
                          <w:rStyle w:val="Textoennegrita"/>
                          <w:sz w:val="16"/>
                          <w:szCs w:val="16"/>
                        </w:rPr>
                        <w:t>Campañas comunitarias de sensibilización y apoyo familiar.</w:t>
                      </w:r>
                      <w:r w:rsidRPr="00B44EFA">
                        <w:rPr>
                          <w:sz w:val="16"/>
                          <w:szCs w:val="16"/>
                        </w:rPr>
                        <w:br/>
                        <w:t>→ Inclusión de redes de apoyo y procesos de reconciliación con entornos familiares</w:t>
                      </w:r>
                      <w:r>
                        <w:t>.</w:t>
                      </w:r>
                    </w:p>
                  </w:txbxContent>
                </v:textbox>
              </v:shape>
            </w:pict>
          </mc:Fallback>
        </mc:AlternateContent>
      </w:r>
      <w:r w:rsidR="00B44EFA" w:rsidRPr="004B3080">
        <w:rPr>
          <w:b/>
          <w:bCs/>
          <w:noProof/>
          <w:sz w:val="24"/>
          <w:szCs w:val="24"/>
          <w:lang w:val="es-CO"/>
        </w:rPr>
        <mc:AlternateContent>
          <mc:Choice Requires="wps">
            <w:drawing>
              <wp:anchor distT="45720" distB="45720" distL="114300" distR="114300" simplePos="0" relativeHeight="251712512" behindDoc="0" locked="0" layoutInCell="1" allowOverlap="1" wp14:anchorId="3C96809D" wp14:editId="7D244468">
                <wp:simplePos x="0" y="0"/>
                <wp:positionH relativeFrom="column">
                  <wp:posOffset>2577421</wp:posOffset>
                </wp:positionH>
                <wp:positionV relativeFrom="paragraph">
                  <wp:posOffset>36830</wp:posOffset>
                </wp:positionV>
                <wp:extent cx="1541086" cy="1135086"/>
                <wp:effectExtent l="95250" t="57150" r="97790" b="103505"/>
                <wp:wrapNone/>
                <wp:docPr id="34"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41086" cy="1135086"/>
                        </a:xfrm>
                        <a:prstGeom prst="rect">
                          <a:avLst/>
                        </a:prstGeom>
                        <a:ln>
                          <a:noFill/>
                          <a:headEnd/>
                          <a:tailEnd/>
                        </a:ln>
                        <a:effectLst>
                          <a:outerShdw blurRad="44450" dist="27940" dir="5400000" algn="ctr">
                            <a:srgbClr val="000000">
                              <a:alpha val="32000"/>
                            </a:srgbClr>
                          </a:outerShdw>
                        </a:effectLst>
                        <a:scene3d>
                          <a:camera prst="orthographicFront">
                            <a:rot lat="0" lon="0" rev="0"/>
                          </a:camera>
                          <a:lightRig rig="balanced" dir="t">
                            <a:rot lat="0" lon="0" rev="8700000"/>
                          </a:lightRig>
                        </a:scene3d>
                        <a:sp3d>
                          <a:bevelT w="190500" h="38100"/>
                        </a:sp3d>
                      </wps:spPr>
                      <wps:style>
                        <a:lnRef idx="2">
                          <a:schemeClr val="dk1"/>
                        </a:lnRef>
                        <a:fillRef idx="1">
                          <a:schemeClr val="lt1"/>
                        </a:fillRef>
                        <a:effectRef idx="0">
                          <a:schemeClr val="dk1"/>
                        </a:effectRef>
                        <a:fontRef idx="minor">
                          <a:schemeClr val="dk1"/>
                        </a:fontRef>
                      </wps:style>
                      <wps:txbx>
                        <w:txbxContent>
                          <w:p w14:paraId="767FD5F6" w14:textId="7F901550" w:rsidR="002B323E" w:rsidRPr="00B44EFA" w:rsidRDefault="00B44EFA" w:rsidP="002B323E">
                            <w:pPr>
                              <w:spacing w:before="100" w:beforeAutospacing="1" w:after="100" w:afterAutospacing="1" w:line="240" w:lineRule="auto"/>
                              <w:jc w:val="center"/>
                              <w:rPr>
                                <w:rFonts w:eastAsia="Times New Roman"/>
                                <w:b/>
                                <w:sz w:val="16"/>
                                <w:szCs w:val="16"/>
                                <w:lang w:val="es-419" w:eastAsia="es-419"/>
                              </w:rPr>
                            </w:pPr>
                            <w:r w:rsidRPr="00B44EFA">
                              <w:rPr>
                                <w:rStyle w:val="Textoennegrita"/>
                                <w:sz w:val="16"/>
                                <w:szCs w:val="16"/>
                              </w:rPr>
                              <w:t>Diseño de contenidos pedagógicos pertinentes, flexibles y contextualizados.</w:t>
                            </w:r>
                            <w:r w:rsidRPr="00B44EFA">
                              <w:rPr>
                                <w:sz w:val="16"/>
                                <w:szCs w:val="16"/>
                              </w:rPr>
                              <w:br/>
                              <w:t>→ Currículos adaptados a las realidades sociales y educativas de las madres adolescentes.</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shape w14:anchorId="3C96809D" id="_x0000_s1059" type="#_x0000_t202" style="position:absolute;left:0;text-align:left;margin-left:202.95pt;margin-top:2.9pt;width:121.35pt;height:89.4pt;z-index:25171251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" fillcolor="white [3201]" stroked="f" strokeweight="2pt">
                <v:shadow on="t" color="black" opacity="20971f" offset="0,2.2pt"/>
                <v:textbox>
                  <w:txbxContent>
                    <w:p w14:paraId="767FD5F6" w14:textId="7F901550" w:rsidR="002B323E" w:rsidRPr="00B44EFA" w:rsidRDefault="00B44EFA" w:rsidP="002B323E">
                      <w:pPr>
                        <w:spacing w:before="100" w:beforeAutospacing="1" w:after="100" w:afterAutospacing="1" w:line="240" w:lineRule="auto"/>
                        <w:jc w:val="center"/>
                        <w:rPr>
                          <w:rFonts w:eastAsia="Times New Roman"/>
                          <w:b/>
                          <w:sz w:val="16"/>
                          <w:szCs w:val="16"/>
                          <w:lang w:val="es-419" w:eastAsia="es-419"/>
                        </w:rPr>
                      </w:pPr>
                      <w:r w:rsidRPr="00B44EFA">
                        <w:rPr>
                          <w:rStyle w:val="Textoennegrita"/>
                          <w:sz w:val="16"/>
                          <w:szCs w:val="16"/>
                        </w:rPr>
                        <w:t>Diseño de contenidos pedagógicos pertinentes, flexibles y contextualizados.</w:t>
                      </w:r>
                      <w:r w:rsidRPr="00B44EFA">
                        <w:rPr>
                          <w:sz w:val="16"/>
                          <w:szCs w:val="16"/>
                        </w:rPr>
                        <w:br/>
                        <w:t>→ Currículos adaptados a las realidades sociales y educativas de las madres adolescentes.</w:t>
                      </w:r>
                    </w:p>
                  </w:txbxContent>
                </v:textbox>
              </v:shape>
            </w:pict>
          </mc:Fallback>
        </mc:AlternateContent>
      </w:r>
      <w:r w:rsidR="00B44EFA" w:rsidRPr="004B3080">
        <w:rPr>
          <w:b/>
          <w:bCs/>
          <w:noProof/>
          <w:sz w:val="24"/>
          <w:szCs w:val="24"/>
          <w:lang w:val="es-CO"/>
        </w:rPr>
        <mc:AlternateContent>
          <mc:Choice Requires="wps">
            <w:drawing>
              <wp:anchor distT="45720" distB="45720" distL="114300" distR="114300" simplePos="0" relativeHeight="251711488" behindDoc="0" locked="0" layoutInCell="1" allowOverlap="1" wp14:anchorId="7ABB705C" wp14:editId="3A7A92D1">
                <wp:simplePos x="0" y="0"/>
                <wp:positionH relativeFrom="column">
                  <wp:posOffset>685062</wp:posOffset>
                </wp:positionH>
                <wp:positionV relativeFrom="paragraph">
                  <wp:posOffset>39725</wp:posOffset>
                </wp:positionV>
                <wp:extent cx="1606447" cy="1035360"/>
                <wp:effectExtent l="95250" t="57150" r="89535" b="88900"/>
                <wp:wrapNone/>
                <wp:docPr id="33"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06447" cy="1035360"/>
                        </a:xfrm>
                        <a:prstGeom prst="rect">
                          <a:avLst/>
                        </a:prstGeom>
                        <a:ln>
                          <a:noFill/>
                          <a:headEnd/>
                          <a:tailEnd/>
                        </a:ln>
                        <a:effectLst>
                          <a:outerShdw blurRad="44450" dist="27940" dir="5400000" algn="ctr">
                            <a:srgbClr val="000000">
                              <a:alpha val="32000"/>
                            </a:srgbClr>
                          </a:outerShdw>
                        </a:effectLst>
                        <a:scene3d>
                          <a:camera prst="orthographicFront">
                            <a:rot lat="0" lon="0" rev="0"/>
                          </a:camera>
                          <a:lightRig rig="balanced" dir="t">
                            <a:rot lat="0" lon="0" rev="8700000"/>
                          </a:lightRig>
                        </a:scene3d>
                        <a:sp3d>
                          <a:bevelT w="190500" h="38100"/>
                        </a:sp3d>
                      </wps:spPr>
                      <wps:style>
                        <a:lnRef idx="2">
                          <a:schemeClr val="dk1"/>
                        </a:lnRef>
                        <a:fillRef idx="1">
                          <a:schemeClr val="lt1"/>
                        </a:fillRef>
                        <a:effectRef idx="0">
                          <a:schemeClr val="dk1"/>
                        </a:effectRef>
                        <a:fontRef idx="minor">
                          <a:schemeClr val="dk1"/>
                        </a:fontRef>
                      </wps:style>
                      <wps:txbx>
                        <w:txbxContent>
                          <w:p w14:paraId="54F46A80" w14:textId="04F078B3" w:rsidR="002B323E" w:rsidRPr="00B44EFA" w:rsidRDefault="00B44EFA" w:rsidP="002B323E">
                            <w:pPr>
                              <w:spacing w:before="100" w:beforeAutospacing="1" w:after="100" w:afterAutospacing="1" w:line="240" w:lineRule="auto"/>
                              <w:jc w:val="center"/>
                              <w:rPr>
                                <w:rFonts w:eastAsia="Times New Roman"/>
                                <w:b/>
                                <w:sz w:val="16"/>
                                <w:szCs w:val="16"/>
                                <w:lang w:val="es-419" w:eastAsia="es-419"/>
                              </w:rPr>
                            </w:pPr>
                            <w:r w:rsidRPr="00B44EFA">
                              <w:rPr>
                                <w:rStyle w:val="Textoennegrita"/>
                                <w:sz w:val="16"/>
                                <w:szCs w:val="16"/>
                              </w:rPr>
                              <w:t>Articulación con entidades públicas, privadas y religiosas para asegurar sostenibilidad del proyecto.</w:t>
                            </w:r>
                            <w:r w:rsidRPr="00B44EFA">
                              <w:rPr>
                                <w:sz w:val="16"/>
                                <w:szCs w:val="16"/>
                              </w:rPr>
                              <w:br/>
                              <w:t>→ Convenios con alcaldía, ICBF, organizaciones religiosas y ONG.</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shape w14:anchorId="7ABB705C" id="_x0000_s1060" type="#_x0000_t202" style="position:absolute;left:0;text-align:left;margin-left:53.95pt;margin-top:3.15pt;width:126.5pt;height:81.5pt;z-index:25171148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" fillcolor="white [3201]" stroked="f" strokeweight="2pt">
                <v:shadow on="t" color="black" opacity="20971f" offset="0,2.2pt"/>
                <v:textbox>
                  <w:txbxContent>
                    <w:p w14:paraId="54F46A80" w14:textId="04F078B3" w:rsidR="002B323E" w:rsidRPr="00B44EFA" w:rsidRDefault="00B44EFA" w:rsidP="002B323E">
                      <w:pPr>
                        <w:spacing w:before="100" w:beforeAutospacing="1" w:after="100" w:afterAutospacing="1" w:line="240" w:lineRule="auto"/>
                        <w:jc w:val="center"/>
                        <w:rPr>
                          <w:rFonts w:eastAsia="Times New Roman"/>
                          <w:b/>
                          <w:sz w:val="16"/>
                          <w:szCs w:val="16"/>
                          <w:lang w:val="es-419" w:eastAsia="es-419"/>
                        </w:rPr>
                      </w:pPr>
                      <w:r w:rsidRPr="00B44EFA">
                        <w:rPr>
                          <w:rStyle w:val="Textoennegrita"/>
                          <w:sz w:val="16"/>
                          <w:szCs w:val="16"/>
                        </w:rPr>
                        <w:t>Articulación con entidades públicas, privadas y religiosas para asegurar sostenibilidad del proyecto.</w:t>
                      </w:r>
                      <w:r w:rsidRPr="00B44EFA">
                        <w:rPr>
                          <w:sz w:val="16"/>
                          <w:szCs w:val="16"/>
                        </w:rPr>
                        <w:br/>
                        <w:t>→ Convenios con alcaldía, ICBF, organizaciones religiosas y ONG.</w:t>
                      </w:r>
                    </w:p>
                  </w:txbxContent>
                </v:textbox>
              </v:shape>
            </w:pict>
          </mc:Fallback>
        </mc:AlternateContent>
      </w:r>
      <w:r w:rsidR="002B323E" w:rsidRPr="004B3080">
        <w:rPr>
          <w:b/>
          <w:bCs/>
          <w:noProof/>
          <w:sz w:val="24"/>
          <w:szCs w:val="24"/>
          <w:lang w:val="es-CO"/>
        </w:rPr>
        <mc:AlternateContent>
          <mc:Choice Requires="wps">
            <w:drawing>
              <wp:anchor distT="45720" distB="45720" distL="114300" distR="114300" simplePos="0" relativeHeight="251699200" behindDoc="0" locked="0" layoutInCell="1" allowOverlap="1" wp14:anchorId="5AB84B2E" wp14:editId="6B2915FA">
                <wp:simplePos x="0" y="0"/>
                <wp:positionH relativeFrom="column">
                  <wp:posOffset>-508636</wp:posOffset>
                </wp:positionH>
                <wp:positionV relativeFrom="paragraph">
                  <wp:posOffset>328930</wp:posOffset>
                </wp:positionV>
                <wp:extent cx="1022985" cy="442595"/>
                <wp:effectExtent l="42545" t="71755" r="86360" b="67310"/>
                <wp:wrapNone/>
                <wp:docPr id="36"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rot="16200000">
                          <a:off x="0" y="0"/>
                          <a:ext cx="1022985" cy="442595"/>
                        </a:xfrm>
                        <a:prstGeom prst="rect">
                          <a:avLst/>
                        </a:prstGeom>
                        <a:ln>
                          <a:noFill/>
                          <a:headEnd/>
                          <a:tailEnd/>
                        </a:ln>
                        <a:effectLst>
                          <a:outerShdw blurRad="44450" dist="27940" dir="5400000" algn="ctr">
                            <a:srgbClr val="000000">
                              <a:alpha val="32000"/>
                            </a:srgbClr>
                          </a:outerShdw>
                        </a:effectLst>
                        <a:scene3d>
                          <a:camera prst="orthographicFront">
                            <a:rot lat="0" lon="0" rev="0"/>
                          </a:camera>
                          <a:lightRig rig="balanced" dir="t">
                            <a:rot lat="0" lon="0" rev="8700000"/>
                          </a:lightRig>
                        </a:scene3d>
                        <a:sp3d>
                          <a:bevelT w="190500" h="38100"/>
                        </a:sp3d>
                      </wps:spPr>
                      <wps:style>
                        <a:lnRef idx="2">
                          <a:schemeClr val="dk1"/>
                        </a:lnRef>
                        <a:fillRef idx="1">
                          <a:schemeClr val="lt1"/>
                        </a:fillRef>
                        <a:effectRef idx="0">
                          <a:schemeClr val="dk1"/>
                        </a:effectRef>
                        <a:fontRef idx="minor">
                          <a:schemeClr val="dk1"/>
                        </a:fontRef>
                      </wps:style>
                      <wps:txbx>
                        <w:txbxContent>
                          <w:p w14:paraId="1DF9C900" w14:textId="79F1C19D" w:rsidR="002B323E" w:rsidRPr="005B0C03" w:rsidRDefault="00B44EFA" w:rsidP="002B323E">
                            <w:pPr>
                              <w:spacing w:before="100" w:beforeAutospacing="1" w:after="100" w:afterAutospacing="1" w:line="240" w:lineRule="auto"/>
                              <w:jc w:val="center"/>
                              <w:rPr>
                                <w:rFonts w:eastAsia="Times New Roman"/>
                                <w:b/>
                                <w:sz w:val="24"/>
                                <w:szCs w:val="24"/>
                                <w:lang w:val="es-419" w:eastAsia="es-419"/>
                              </w:rPr>
                            </w:pPr>
                            <w:r>
                              <w:rPr>
                                <w:rFonts w:eastAsia="Times New Roman"/>
                                <w:b/>
                                <w:bCs/>
                                <w:sz w:val="24"/>
                                <w:szCs w:val="24"/>
                                <w:lang w:val="es-419" w:eastAsia="es-419"/>
                              </w:rPr>
                              <w:t>Medios</w:t>
                            </w:r>
                            <w:r w:rsidR="002B323E">
                              <w:rPr>
                                <w:rFonts w:eastAsia="Times New Roman"/>
                                <w:b/>
                                <w:bCs/>
                                <w:sz w:val="24"/>
                                <w:szCs w:val="24"/>
                                <w:lang w:val="es-419" w:eastAsia="es-419"/>
                              </w:rPr>
                              <w:t xml:space="preserve"> indirectas</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shape w14:anchorId="5AB84B2E" id="_x0000_s1061" type="#_x0000_t202" style="position:absolute;left:0;text-align:left;margin-left:-40.05pt;margin-top:25.9pt;width:80.55pt;height:34.85pt;rotation:-90;z-index:25169920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" fillcolor="white [3201]" stroked="f" strokeweight="2pt">
                <v:shadow on="t" color="black" opacity="20971f" offset="0,2.2pt"/>
                <v:textbox>
                  <w:txbxContent>
                    <w:p w14:paraId="1DF9C900" w14:textId="79F1C19D" w:rsidR="002B323E" w:rsidRPr="005B0C03" w:rsidRDefault="00B44EFA" w:rsidP="002B323E">
                      <w:pPr>
                        <w:spacing w:before="100" w:beforeAutospacing="1" w:after="100" w:afterAutospacing="1" w:line="240" w:lineRule="auto"/>
                        <w:jc w:val="center"/>
                        <w:rPr>
                          <w:rFonts w:eastAsia="Times New Roman"/>
                          <w:b/>
                          <w:sz w:val="24"/>
                          <w:szCs w:val="24"/>
                          <w:lang w:val="es-419" w:eastAsia="es-419"/>
                        </w:rPr>
                      </w:pPr>
                      <w:r>
                        <w:rPr>
                          <w:rFonts w:eastAsia="Times New Roman"/>
                          <w:b/>
                          <w:bCs/>
                          <w:sz w:val="24"/>
                          <w:szCs w:val="24"/>
                          <w:lang w:val="es-419" w:eastAsia="es-419"/>
                        </w:rPr>
                        <w:t>Medios</w:t>
                      </w:r>
                      <w:r w:rsidR="002B323E">
                        <w:rPr>
                          <w:rFonts w:eastAsia="Times New Roman"/>
                          <w:b/>
                          <w:bCs/>
                          <w:sz w:val="24"/>
                          <w:szCs w:val="24"/>
                          <w:lang w:val="es-419" w:eastAsia="es-419"/>
                        </w:rPr>
                        <w:t xml:space="preserve"> indirectas</w:t>
                      </w:r>
                    </w:p>
                  </w:txbxContent>
                </v:textbox>
              </v:shape>
            </w:pict>
          </mc:Fallback>
        </mc:AlternateContent>
      </w:r>
    </w:p>
    <w:p w14:paraId="15AB08EF" w14:textId="779D28DA" w:rsidR="002B323E" w:rsidRDefault="002B323E" w:rsidP="002B323E">
      <w:pPr>
        <w:jc w:val="both"/>
        <w:rPr>
          <w:b/>
          <w:bCs/>
          <w:sz w:val="24"/>
          <w:szCs w:val="24"/>
          <w:lang w:val="es-CO"/>
        </w:rPr>
      </w:pPr>
    </w:p>
    <w:p w14:paraId="5D827909" w14:textId="77777777" w:rsidR="002B323E" w:rsidRDefault="002B323E" w:rsidP="002B323E">
      <w:pPr>
        <w:jc w:val="both"/>
        <w:rPr>
          <w:b/>
          <w:bCs/>
          <w:sz w:val="24"/>
          <w:szCs w:val="24"/>
          <w:lang w:val="es-CO"/>
        </w:rPr>
      </w:pPr>
    </w:p>
    <w:p w14:paraId="716A41A8" w14:textId="77777777" w:rsidR="002B323E" w:rsidRDefault="002B323E" w:rsidP="002B323E">
      <w:pPr>
        <w:jc w:val="both"/>
        <w:rPr>
          <w:b/>
          <w:bCs/>
          <w:sz w:val="24"/>
          <w:szCs w:val="24"/>
          <w:lang w:val="es-CO"/>
        </w:rPr>
      </w:pPr>
    </w:p>
    <w:p w14:paraId="501CA73E" w14:textId="70C6B6C2" w:rsidR="002A1976" w:rsidRPr="002A1976" w:rsidRDefault="002A1976" w:rsidP="002A1976">
      <w:pPr>
        <w:rPr>
          <w:b/>
          <w:bCs/>
          <w:color w:val="4A442A" w:themeColor="background2" w:themeShade="40"/>
          <w:sz w:val="24"/>
          <w:szCs w:val="24"/>
          <w:u w:val="single"/>
        </w:rPr>
      </w:pPr>
    </w:p>
    <w:p w14:paraId="762A3B80" w14:textId="2C614AF1" w:rsidR="005342F7" w:rsidRPr="00001B87" w:rsidRDefault="002A1976" w:rsidP="002A1976">
      <w:pPr>
        <w:pStyle w:val="Prrafodelista"/>
        <w:numPr>
          <w:ilvl w:val="0"/>
          <w:numId w:val="26"/>
        </w:numPr>
        <w:jc w:val="center"/>
        <w:rPr>
          <w:rStyle w:val="Ttulodellibro"/>
        </w:rPr>
      </w:pPr>
      <w:r w:rsidRPr="00001B87">
        <w:rPr>
          <w:rStyle w:val="Ttulodellibro"/>
        </w:rPr>
        <w:t>OBJETIVOS</w:t>
      </w:r>
    </w:p>
    <w:p w14:paraId="20E61D96" w14:textId="728CBF4E" w:rsidR="00907C77" w:rsidRPr="00001B87" w:rsidRDefault="00907C77" w:rsidP="00907C77">
      <w:pPr>
        <w:pStyle w:val="Prrafodelista"/>
        <w:numPr>
          <w:ilvl w:val="1"/>
          <w:numId w:val="26"/>
        </w:numPr>
        <w:shd w:val="clear" w:color="auto" w:fill="FFFFFF"/>
        <w:spacing w:before="100" w:beforeAutospacing="1" w:after="100" w:afterAutospacing="1"/>
        <w:rPr>
          <w:rStyle w:val="Ttulodellibro"/>
        </w:rPr>
      </w:pPr>
      <w:r w:rsidRPr="00001B87">
        <w:rPr>
          <w:rStyle w:val="Ttulodellibro"/>
        </w:rPr>
        <w:lastRenderedPageBreak/>
        <w:t>OBJETIVO:</w:t>
      </w:r>
    </w:p>
    <w:p w14:paraId="52B9C9DB" w14:textId="0C8D685B" w:rsidR="00907C77" w:rsidRPr="00001B87" w:rsidRDefault="00907C77" w:rsidP="003A5966">
      <w:pPr>
        <w:pStyle w:val="Prrafodelista"/>
        <w:numPr>
          <w:ilvl w:val="2"/>
          <w:numId w:val="26"/>
        </w:numPr>
        <w:shd w:val="clear" w:color="auto" w:fill="FFFFFF"/>
        <w:spacing w:before="100" w:beforeAutospacing="1" w:after="100" w:afterAutospacing="1"/>
        <w:rPr>
          <w:rStyle w:val="Ttulodellibro"/>
        </w:rPr>
      </w:pPr>
      <w:r w:rsidRPr="00001B87">
        <w:rPr>
          <w:rStyle w:val="Ttulodellibro"/>
        </w:rPr>
        <w:t>RELACIONES ENTRE LAS CAUSAS Y OBJETIVOS</w:t>
      </w:r>
    </w:p>
    <w:tbl>
      <w:tblPr>
        <w:tblStyle w:val="Tablaconcuadrcula"/>
        <w:tblW w:w="0" w:type="auto"/>
        <w:tblLook w:val="04A0" w:firstRow="1" w:lastRow="0" w:firstColumn="1" w:lastColumn="0" w:noHBand="0" w:noVBand="1"/>
      </w:tblPr>
      <w:tblGrid>
        <w:gridCol w:w="4414"/>
        <w:gridCol w:w="4414"/>
      </w:tblGrid>
      <w:tr w:rsidR="00907C77" w14:paraId="3275F884" w14:textId="77777777" w:rsidTr="00907C77">
        <w:tc>
          <w:tcPr>
            <w:tcW w:w="4414" w:type="dxa"/>
          </w:tcPr>
          <w:p w14:paraId="5292307C" w14:textId="682ECBAA" w:rsidR="00907C77" w:rsidRPr="00907C77" w:rsidRDefault="00907C77" w:rsidP="00907C77">
            <w:pPr>
              <w:spacing w:before="100" w:beforeAutospacing="1" w:after="100" w:afterAutospacing="1"/>
              <w:jc w:val="center"/>
              <w:rPr>
                <w:rFonts w:eastAsia="Times New Roman"/>
                <w:b/>
                <w:bCs/>
                <w:color w:val="000000"/>
                <w:lang w:val="es-CO"/>
              </w:rPr>
            </w:pPr>
            <w:r w:rsidRPr="00907C77">
              <w:rPr>
                <w:rFonts w:eastAsia="Times New Roman"/>
                <w:b/>
                <w:bCs/>
                <w:color w:val="000000"/>
                <w:lang w:val="es-CO"/>
              </w:rPr>
              <w:t>Problema central</w:t>
            </w:r>
          </w:p>
        </w:tc>
        <w:tc>
          <w:tcPr>
            <w:tcW w:w="4414" w:type="dxa"/>
          </w:tcPr>
          <w:p w14:paraId="4D5AE0FC" w14:textId="79FC77C1" w:rsidR="00907C77" w:rsidRPr="00907C77" w:rsidRDefault="00907C77" w:rsidP="00907C77">
            <w:pPr>
              <w:spacing w:before="100" w:beforeAutospacing="1" w:after="100" w:afterAutospacing="1"/>
              <w:jc w:val="center"/>
              <w:rPr>
                <w:rFonts w:eastAsia="Times New Roman"/>
                <w:b/>
                <w:bCs/>
                <w:color w:val="000000"/>
                <w:lang w:val="es-CO"/>
              </w:rPr>
            </w:pPr>
            <w:r w:rsidRPr="00907C77">
              <w:rPr>
                <w:rFonts w:eastAsia="Times New Roman"/>
                <w:b/>
                <w:bCs/>
                <w:color w:val="000000"/>
                <w:lang w:val="es-CO"/>
              </w:rPr>
              <w:t>Objetivo central</w:t>
            </w:r>
          </w:p>
        </w:tc>
      </w:tr>
      <w:tr w:rsidR="00907C77" w14:paraId="26A9295B" w14:textId="77777777" w:rsidTr="00907C77">
        <w:tc>
          <w:tcPr>
            <w:tcW w:w="4414" w:type="dxa"/>
          </w:tcPr>
          <w:p w14:paraId="54121907" w14:textId="77777777" w:rsidR="00907C77" w:rsidRPr="0055562C" w:rsidRDefault="00907C77" w:rsidP="00907C77">
            <w:pPr>
              <w:spacing w:before="100" w:beforeAutospacing="1" w:after="100" w:afterAutospacing="1"/>
              <w:jc w:val="center"/>
              <w:rPr>
                <w:rFonts w:eastAsia="Times New Roman"/>
                <w:lang w:val="es-419" w:eastAsia="es-419"/>
              </w:rPr>
            </w:pPr>
            <w:r w:rsidRPr="0055562C">
              <w:rPr>
                <w:rFonts w:eastAsia="Times New Roman"/>
                <w:bCs/>
                <w:lang w:val="es-419" w:eastAsia="es-419"/>
              </w:rPr>
              <w:t>Baja capacidad de emprendimiento en madres adolescentes y limitaciones institucionales para su apoyo integral</w:t>
            </w:r>
            <w:r w:rsidRPr="0055562C">
              <w:rPr>
                <w:rFonts w:eastAsia="Times New Roman"/>
                <w:lang w:val="es-419" w:eastAsia="es-419"/>
              </w:rPr>
              <w:t>, lo cual perpetúa su situación de vulnerabilidad económica y social.</w:t>
            </w:r>
          </w:p>
          <w:p w14:paraId="72CBB90A" w14:textId="77777777" w:rsidR="00907C77" w:rsidRDefault="00907C77" w:rsidP="00907C77">
            <w:pPr>
              <w:spacing w:before="100" w:beforeAutospacing="1" w:after="100" w:afterAutospacing="1"/>
              <w:rPr>
                <w:rFonts w:eastAsia="Times New Roman"/>
                <w:b/>
                <w:bCs/>
                <w:color w:val="000000"/>
                <w:sz w:val="24"/>
                <w:szCs w:val="24"/>
                <w:lang w:val="es-CO"/>
              </w:rPr>
            </w:pPr>
          </w:p>
        </w:tc>
        <w:tc>
          <w:tcPr>
            <w:tcW w:w="4414" w:type="dxa"/>
          </w:tcPr>
          <w:p w14:paraId="1E973977" w14:textId="77777777" w:rsidR="0055562C" w:rsidRPr="0055562C" w:rsidRDefault="0055562C" w:rsidP="0055562C">
            <w:pPr>
              <w:spacing w:before="100" w:beforeAutospacing="1" w:after="100" w:afterAutospacing="1"/>
              <w:jc w:val="center"/>
              <w:rPr>
                <w:rFonts w:eastAsia="Times New Roman"/>
                <w:sz w:val="24"/>
                <w:szCs w:val="24"/>
                <w:lang w:val="es-419" w:eastAsia="es-419"/>
              </w:rPr>
            </w:pPr>
            <w:r w:rsidRPr="0055562C">
              <w:t>Fortalecer las capacidades emprendedoras y la autonomía económica de madres adolescentes mediante procesos formativos, acompañamiento integral y apoyo institucional sostenible.</w:t>
            </w:r>
          </w:p>
          <w:p w14:paraId="0C86B3B7" w14:textId="77777777" w:rsidR="00907C77" w:rsidRDefault="00907C77" w:rsidP="00907C77">
            <w:pPr>
              <w:spacing w:before="100" w:beforeAutospacing="1" w:after="100" w:afterAutospacing="1"/>
              <w:rPr>
                <w:rFonts w:eastAsia="Times New Roman"/>
                <w:b/>
                <w:bCs/>
                <w:color w:val="000000"/>
                <w:sz w:val="24"/>
                <w:szCs w:val="24"/>
                <w:lang w:val="es-CO"/>
              </w:rPr>
            </w:pPr>
          </w:p>
        </w:tc>
      </w:tr>
    </w:tbl>
    <w:p w14:paraId="70DA11EE" w14:textId="031551C2" w:rsidR="00907C77" w:rsidRDefault="00907C77" w:rsidP="00907C77">
      <w:pPr>
        <w:shd w:val="clear" w:color="auto" w:fill="FFFFFF"/>
        <w:spacing w:before="100" w:beforeAutospacing="1" w:after="100" w:afterAutospacing="1"/>
        <w:rPr>
          <w:rFonts w:eastAsia="Times New Roman"/>
          <w:b/>
          <w:bCs/>
          <w:color w:val="000000"/>
          <w:sz w:val="24"/>
          <w:szCs w:val="24"/>
          <w:lang w:val="es-CO"/>
        </w:rPr>
      </w:pPr>
    </w:p>
    <w:tbl>
      <w:tblPr>
        <w:tblStyle w:val="Tablaconcuadrcula"/>
        <w:tblW w:w="0" w:type="auto"/>
        <w:tblLook w:val="04A0" w:firstRow="1" w:lastRow="0" w:firstColumn="1" w:lastColumn="0" w:noHBand="0" w:noVBand="1"/>
      </w:tblPr>
      <w:tblGrid>
        <w:gridCol w:w="4414"/>
        <w:gridCol w:w="4414"/>
      </w:tblGrid>
      <w:tr w:rsidR="0055562C" w14:paraId="09A71653" w14:textId="77777777" w:rsidTr="0055562C">
        <w:tc>
          <w:tcPr>
            <w:tcW w:w="4414" w:type="dxa"/>
          </w:tcPr>
          <w:p w14:paraId="5FCC0132" w14:textId="4DD81183" w:rsidR="0055562C" w:rsidRPr="0055562C" w:rsidRDefault="0055562C" w:rsidP="0055562C">
            <w:pPr>
              <w:spacing w:before="100" w:beforeAutospacing="1" w:after="100" w:afterAutospacing="1"/>
              <w:jc w:val="center"/>
              <w:rPr>
                <w:rFonts w:eastAsia="Times New Roman"/>
                <w:b/>
                <w:bCs/>
                <w:color w:val="000000"/>
                <w:lang w:val="es-CO"/>
              </w:rPr>
            </w:pPr>
            <w:r w:rsidRPr="0055562C">
              <w:rPr>
                <w:rFonts w:eastAsia="Times New Roman"/>
                <w:b/>
                <w:bCs/>
                <w:color w:val="000000"/>
                <w:lang w:val="es-CO"/>
              </w:rPr>
              <w:t>Causas directas</w:t>
            </w:r>
          </w:p>
        </w:tc>
        <w:tc>
          <w:tcPr>
            <w:tcW w:w="4414" w:type="dxa"/>
          </w:tcPr>
          <w:p w14:paraId="3056B694" w14:textId="7524B577" w:rsidR="0055562C" w:rsidRPr="0055562C" w:rsidRDefault="0055562C" w:rsidP="0055562C">
            <w:pPr>
              <w:spacing w:before="100" w:beforeAutospacing="1" w:after="100" w:afterAutospacing="1"/>
              <w:jc w:val="center"/>
              <w:rPr>
                <w:rFonts w:eastAsia="Times New Roman"/>
                <w:b/>
                <w:bCs/>
                <w:color w:val="000000"/>
                <w:lang w:val="es-CO"/>
              </w:rPr>
            </w:pPr>
            <w:r w:rsidRPr="0055562C">
              <w:rPr>
                <w:rFonts w:eastAsia="Times New Roman"/>
                <w:b/>
                <w:bCs/>
                <w:color w:val="000000"/>
                <w:lang w:val="es-CO"/>
              </w:rPr>
              <w:t>Objetivos específicos</w:t>
            </w:r>
          </w:p>
        </w:tc>
      </w:tr>
      <w:tr w:rsidR="0055562C" w14:paraId="3DC32643" w14:textId="77777777" w:rsidTr="0055562C">
        <w:tc>
          <w:tcPr>
            <w:tcW w:w="4414" w:type="dxa"/>
          </w:tcPr>
          <w:p w14:paraId="6A10175C" w14:textId="0BFB4076" w:rsidR="0055562C" w:rsidRDefault="0055562C" w:rsidP="0055562C">
            <w:pPr>
              <w:spacing w:before="100" w:beforeAutospacing="1" w:after="100" w:afterAutospacing="1"/>
              <w:jc w:val="center"/>
              <w:rPr>
                <w:rFonts w:eastAsia="Times New Roman"/>
                <w:b/>
                <w:bCs/>
                <w:color w:val="000000"/>
                <w:sz w:val="24"/>
                <w:szCs w:val="24"/>
                <w:lang w:val="es-CO"/>
              </w:rPr>
            </w:pPr>
            <w:r w:rsidRPr="00A23A52">
              <w:rPr>
                <w:rStyle w:val="Textoennegrita"/>
                <w:sz w:val="16"/>
                <w:szCs w:val="16"/>
              </w:rPr>
              <w:t>Escasa formación en habilidades para el emprendimiento</w:t>
            </w:r>
          </w:p>
        </w:tc>
        <w:tc>
          <w:tcPr>
            <w:tcW w:w="4414" w:type="dxa"/>
          </w:tcPr>
          <w:p w14:paraId="065D20E2" w14:textId="206B222A" w:rsidR="0055562C" w:rsidRDefault="0055562C" w:rsidP="009D1FF2">
            <w:pPr>
              <w:spacing w:before="100" w:beforeAutospacing="1" w:after="100" w:afterAutospacing="1"/>
              <w:jc w:val="center"/>
              <w:rPr>
                <w:rFonts w:eastAsia="Times New Roman"/>
                <w:b/>
                <w:bCs/>
                <w:color w:val="000000"/>
                <w:sz w:val="24"/>
                <w:szCs w:val="24"/>
                <w:lang w:val="es-CO"/>
              </w:rPr>
            </w:pPr>
            <w:r w:rsidRPr="00B44EFA">
              <w:rPr>
                <w:rStyle w:val="Textoennegrita"/>
                <w:sz w:val="16"/>
                <w:szCs w:val="16"/>
              </w:rPr>
              <w:t>Madres adolescentes con proyectos productivos activos que les permiten generar ingresos propios.</w:t>
            </w:r>
          </w:p>
        </w:tc>
      </w:tr>
      <w:tr w:rsidR="0055562C" w14:paraId="64B184E0" w14:textId="77777777" w:rsidTr="0055562C">
        <w:tc>
          <w:tcPr>
            <w:tcW w:w="4414" w:type="dxa"/>
          </w:tcPr>
          <w:p w14:paraId="029FBFF8" w14:textId="6913FC3B" w:rsidR="0055562C" w:rsidRDefault="0055562C" w:rsidP="0055562C">
            <w:pPr>
              <w:spacing w:before="100" w:beforeAutospacing="1" w:after="100" w:afterAutospacing="1"/>
              <w:jc w:val="center"/>
              <w:rPr>
                <w:rFonts w:eastAsia="Times New Roman"/>
                <w:b/>
                <w:bCs/>
                <w:color w:val="000000"/>
                <w:sz w:val="24"/>
                <w:szCs w:val="24"/>
                <w:lang w:val="es-CO"/>
              </w:rPr>
            </w:pPr>
            <w:r w:rsidRPr="00A23A52">
              <w:rPr>
                <w:rStyle w:val="Textoennegrita"/>
                <w:sz w:val="16"/>
                <w:szCs w:val="16"/>
              </w:rPr>
              <w:t>Limitado acompañamiento psicosocial y educativo</w:t>
            </w:r>
          </w:p>
        </w:tc>
        <w:tc>
          <w:tcPr>
            <w:tcW w:w="4414" w:type="dxa"/>
          </w:tcPr>
          <w:p w14:paraId="45944896" w14:textId="7EE3F403" w:rsidR="0055562C" w:rsidRDefault="0055562C" w:rsidP="009D1FF2">
            <w:pPr>
              <w:spacing w:before="100" w:beforeAutospacing="1" w:after="100" w:afterAutospacing="1"/>
              <w:jc w:val="center"/>
              <w:rPr>
                <w:rFonts w:eastAsia="Times New Roman"/>
                <w:b/>
                <w:bCs/>
                <w:color w:val="000000"/>
                <w:sz w:val="24"/>
                <w:szCs w:val="24"/>
                <w:lang w:val="es-CO"/>
              </w:rPr>
            </w:pPr>
            <w:r w:rsidRPr="00B44EFA">
              <w:rPr>
                <w:rStyle w:val="Textoennegrita"/>
                <w:sz w:val="16"/>
                <w:szCs w:val="16"/>
              </w:rPr>
              <w:t>Mejora del bienestar emocional y familiar de las madres adolescentes</w:t>
            </w:r>
          </w:p>
        </w:tc>
      </w:tr>
      <w:tr w:rsidR="0055562C" w14:paraId="2342C4D0" w14:textId="77777777" w:rsidTr="0055562C">
        <w:tc>
          <w:tcPr>
            <w:tcW w:w="4414" w:type="dxa"/>
          </w:tcPr>
          <w:p w14:paraId="094362D0" w14:textId="796A75C5" w:rsidR="0055562C" w:rsidRDefault="0055562C" w:rsidP="0055562C">
            <w:pPr>
              <w:spacing w:before="100" w:beforeAutospacing="1" w:after="100" w:afterAutospacing="1"/>
              <w:jc w:val="center"/>
              <w:rPr>
                <w:rFonts w:eastAsia="Times New Roman"/>
                <w:b/>
                <w:bCs/>
                <w:color w:val="000000"/>
                <w:sz w:val="24"/>
                <w:szCs w:val="24"/>
                <w:lang w:val="es-CO"/>
              </w:rPr>
            </w:pPr>
            <w:r w:rsidRPr="00A23A52">
              <w:rPr>
                <w:rStyle w:val="Textoennegrita"/>
                <w:sz w:val="16"/>
                <w:szCs w:val="16"/>
              </w:rPr>
              <w:t>Dificultad de la Fundación para acceder a recursos técnicos y financieros</w:t>
            </w:r>
          </w:p>
        </w:tc>
        <w:tc>
          <w:tcPr>
            <w:tcW w:w="4414" w:type="dxa"/>
          </w:tcPr>
          <w:p w14:paraId="79328C71" w14:textId="02021975" w:rsidR="0055562C" w:rsidRDefault="0055562C" w:rsidP="009D1FF2">
            <w:pPr>
              <w:spacing w:before="100" w:beforeAutospacing="1" w:after="100" w:afterAutospacing="1"/>
              <w:jc w:val="center"/>
              <w:rPr>
                <w:rFonts w:eastAsia="Times New Roman"/>
                <w:b/>
                <w:bCs/>
                <w:color w:val="000000"/>
                <w:sz w:val="24"/>
                <w:szCs w:val="24"/>
                <w:lang w:val="es-CO"/>
              </w:rPr>
            </w:pPr>
            <w:r w:rsidRPr="00B44EFA">
              <w:rPr>
                <w:rStyle w:val="Textoennegrita"/>
                <w:sz w:val="16"/>
                <w:szCs w:val="16"/>
              </w:rPr>
              <w:t>Mayor estabilidad institucional de la Fundación Madol para sostener los programas a largo plazo.</w:t>
            </w:r>
          </w:p>
        </w:tc>
      </w:tr>
    </w:tbl>
    <w:p w14:paraId="63EE2FBB" w14:textId="77777777" w:rsidR="0055562C" w:rsidRPr="00907C77" w:rsidRDefault="0055562C" w:rsidP="00907C77">
      <w:pPr>
        <w:shd w:val="clear" w:color="auto" w:fill="FFFFFF"/>
        <w:spacing w:before="100" w:beforeAutospacing="1" w:after="100" w:afterAutospacing="1"/>
        <w:rPr>
          <w:rFonts w:eastAsia="Times New Roman"/>
          <w:b/>
          <w:bCs/>
          <w:color w:val="000000"/>
          <w:sz w:val="24"/>
          <w:szCs w:val="24"/>
          <w:lang w:val="es-CO"/>
        </w:rPr>
      </w:pPr>
    </w:p>
    <w:p w14:paraId="09E4F3CA" w14:textId="77777777" w:rsidR="00656321" w:rsidRPr="002D1EB3" w:rsidRDefault="00656321" w:rsidP="0013085E">
      <w:pPr>
        <w:jc w:val="both"/>
        <w:rPr>
          <w:color w:val="4A442A" w:themeColor="background2" w:themeShade="40"/>
          <w:sz w:val="24"/>
          <w:szCs w:val="24"/>
        </w:rPr>
      </w:pPr>
    </w:p>
    <w:p w14:paraId="59AE1344" w14:textId="58AF1CA2" w:rsidR="005342F7" w:rsidRPr="00001B87" w:rsidRDefault="001E74F1" w:rsidP="002A1976">
      <w:pPr>
        <w:pStyle w:val="Prrafodelista"/>
        <w:numPr>
          <w:ilvl w:val="0"/>
          <w:numId w:val="26"/>
        </w:numPr>
        <w:jc w:val="center"/>
        <w:rPr>
          <w:rStyle w:val="Ttulodellibro"/>
        </w:rPr>
      </w:pPr>
      <w:r w:rsidRPr="00001B87">
        <w:rPr>
          <w:rStyle w:val="Ttulodellibro"/>
        </w:rPr>
        <w:t xml:space="preserve">Preparación </w:t>
      </w:r>
    </w:p>
    <w:p w14:paraId="06B1A636" w14:textId="50EA61F8" w:rsidR="007351D2" w:rsidRDefault="007351D2" w:rsidP="0013085E">
      <w:pPr>
        <w:jc w:val="both"/>
        <w:rPr>
          <w:b/>
          <w:bCs/>
          <w:sz w:val="24"/>
          <w:szCs w:val="24"/>
        </w:rPr>
      </w:pPr>
    </w:p>
    <w:tbl>
      <w:tblPr>
        <w:tblStyle w:val="Tablaconcuadrcula"/>
        <w:tblW w:w="0" w:type="auto"/>
        <w:tblLook w:val="04A0" w:firstRow="1" w:lastRow="0" w:firstColumn="1" w:lastColumn="0" w:noHBand="0" w:noVBand="1"/>
      </w:tblPr>
      <w:tblGrid>
        <w:gridCol w:w="1671"/>
        <w:gridCol w:w="1965"/>
        <w:gridCol w:w="1709"/>
        <w:gridCol w:w="1700"/>
        <w:gridCol w:w="1783"/>
      </w:tblGrid>
      <w:tr w:rsidR="006612C2" w14:paraId="2C7936D2" w14:textId="77777777" w:rsidTr="00DD4D4A">
        <w:tc>
          <w:tcPr>
            <w:tcW w:w="1671" w:type="dxa"/>
            <w:vAlign w:val="center"/>
          </w:tcPr>
          <w:p w14:paraId="79FE679A" w14:textId="640E8B45" w:rsidR="00DD4D4A" w:rsidRDefault="00DD4D4A" w:rsidP="00DD4D4A">
            <w:pPr>
              <w:jc w:val="both"/>
              <w:rPr>
                <w:b/>
                <w:bCs/>
                <w:sz w:val="24"/>
                <w:szCs w:val="24"/>
              </w:rPr>
            </w:pPr>
            <w:r>
              <w:rPr>
                <w:rStyle w:val="Textoennegrita"/>
              </w:rPr>
              <w:t>Área</w:t>
            </w:r>
          </w:p>
        </w:tc>
        <w:tc>
          <w:tcPr>
            <w:tcW w:w="1668" w:type="dxa"/>
            <w:vAlign w:val="center"/>
          </w:tcPr>
          <w:p w14:paraId="2FD96D51" w14:textId="1D01C6E9" w:rsidR="00DD4D4A" w:rsidRDefault="00DD4D4A" w:rsidP="00DD4D4A">
            <w:pPr>
              <w:jc w:val="both"/>
              <w:rPr>
                <w:b/>
                <w:bCs/>
                <w:sz w:val="24"/>
                <w:szCs w:val="24"/>
              </w:rPr>
            </w:pPr>
            <w:r>
              <w:rPr>
                <w:rStyle w:val="Textoennegrita"/>
              </w:rPr>
              <w:t>Agosto</w:t>
            </w:r>
          </w:p>
        </w:tc>
        <w:tc>
          <w:tcPr>
            <w:tcW w:w="1717" w:type="dxa"/>
            <w:vAlign w:val="center"/>
          </w:tcPr>
          <w:p w14:paraId="43438555" w14:textId="6838A13F" w:rsidR="00DD4D4A" w:rsidRDefault="00DD4D4A" w:rsidP="00DD4D4A">
            <w:pPr>
              <w:jc w:val="both"/>
              <w:rPr>
                <w:b/>
                <w:bCs/>
                <w:sz w:val="24"/>
                <w:szCs w:val="24"/>
              </w:rPr>
            </w:pPr>
            <w:r>
              <w:rPr>
                <w:rStyle w:val="Textoennegrita"/>
              </w:rPr>
              <w:t>Septiembre</w:t>
            </w:r>
          </w:p>
        </w:tc>
        <w:tc>
          <w:tcPr>
            <w:tcW w:w="1705" w:type="dxa"/>
            <w:vAlign w:val="center"/>
          </w:tcPr>
          <w:p w14:paraId="105EDD9B" w14:textId="5F8EEE76" w:rsidR="00DD4D4A" w:rsidRDefault="00DD4D4A" w:rsidP="00DD4D4A">
            <w:pPr>
              <w:jc w:val="both"/>
              <w:rPr>
                <w:b/>
                <w:bCs/>
                <w:sz w:val="24"/>
                <w:szCs w:val="24"/>
              </w:rPr>
            </w:pPr>
            <w:r>
              <w:rPr>
                <w:rStyle w:val="Textoennegrita"/>
              </w:rPr>
              <w:t>Octubre</w:t>
            </w:r>
          </w:p>
        </w:tc>
        <w:tc>
          <w:tcPr>
            <w:tcW w:w="1794" w:type="dxa"/>
            <w:vAlign w:val="center"/>
          </w:tcPr>
          <w:p w14:paraId="226840FA" w14:textId="095F1962" w:rsidR="00DD4D4A" w:rsidRDefault="00DD4D4A" w:rsidP="00DD4D4A">
            <w:pPr>
              <w:jc w:val="both"/>
              <w:rPr>
                <w:b/>
                <w:bCs/>
                <w:sz w:val="24"/>
                <w:szCs w:val="24"/>
              </w:rPr>
            </w:pPr>
            <w:r>
              <w:rPr>
                <w:rStyle w:val="Textoennegrita"/>
              </w:rPr>
              <w:t>Noviembre</w:t>
            </w:r>
          </w:p>
        </w:tc>
      </w:tr>
      <w:tr w:rsidR="006612C2" w14:paraId="08F6775F" w14:textId="77777777" w:rsidTr="00DD4D4A">
        <w:tc>
          <w:tcPr>
            <w:tcW w:w="1671" w:type="dxa"/>
            <w:vAlign w:val="center"/>
          </w:tcPr>
          <w:p w14:paraId="4138F11A" w14:textId="205D8963" w:rsidR="00DD4D4A" w:rsidRDefault="00DD4D4A" w:rsidP="00DD4D4A">
            <w:pPr>
              <w:jc w:val="both"/>
              <w:rPr>
                <w:b/>
                <w:bCs/>
                <w:sz w:val="24"/>
                <w:szCs w:val="24"/>
              </w:rPr>
            </w:pPr>
            <w:r>
              <w:rPr>
                <w:rStyle w:val="Textoennegrita"/>
              </w:rPr>
              <w:t>Psicología</w:t>
            </w:r>
          </w:p>
        </w:tc>
        <w:tc>
          <w:tcPr>
            <w:tcW w:w="1668" w:type="dxa"/>
            <w:vAlign w:val="center"/>
          </w:tcPr>
          <w:p w14:paraId="408651FB" w14:textId="40373D23" w:rsidR="00DD4D4A" w:rsidRDefault="006612C2" w:rsidP="00DD4D4A">
            <w:pPr>
              <w:jc w:val="both"/>
              <w:rPr>
                <w:b/>
                <w:bCs/>
                <w:sz w:val="24"/>
                <w:szCs w:val="24"/>
              </w:rPr>
            </w:pPr>
            <w:r w:rsidRPr="006612C2">
              <w:rPr>
                <w:rStyle w:val="Textoennegrita"/>
                <w:b w:val="0"/>
                <w:bCs w:val="0"/>
              </w:rPr>
              <w:t>Taller: ¿Quién soy hoy? Autoconocimiento y reconstrucción de la historia personal</w:t>
            </w:r>
            <w:r>
              <w:rPr>
                <w:rStyle w:val="Textoennegrita"/>
                <w:b w:val="0"/>
                <w:bCs w:val="0"/>
              </w:rPr>
              <w:t>.</w:t>
            </w:r>
            <w:r>
              <w:rPr>
                <w:rStyle w:val="Textoennegrita"/>
              </w:rPr>
              <w:t xml:space="preserve"> </w:t>
            </w:r>
            <w:r w:rsidR="00DD4D4A">
              <w:rPr>
                <w:rStyle w:val="Textoennegrita"/>
              </w:rPr>
              <w:t>$375.000 (Madol)</w:t>
            </w:r>
          </w:p>
        </w:tc>
        <w:tc>
          <w:tcPr>
            <w:tcW w:w="1717" w:type="dxa"/>
            <w:vAlign w:val="center"/>
          </w:tcPr>
          <w:p w14:paraId="7C03D45C" w14:textId="73FCB1A0" w:rsidR="00DD4D4A" w:rsidRDefault="006612C2" w:rsidP="00DD4D4A">
            <w:pPr>
              <w:jc w:val="both"/>
              <w:rPr>
                <w:b/>
                <w:bCs/>
                <w:sz w:val="24"/>
                <w:szCs w:val="24"/>
              </w:rPr>
            </w:pPr>
            <w:r>
              <w:t>Taller: Autoestima y proyecto de vida con sentido.</w:t>
            </w:r>
            <w:r w:rsidR="00DD4D4A">
              <w:t xml:space="preserve"> </w:t>
            </w:r>
            <w:r w:rsidR="00DD4D4A">
              <w:rPr>
                <w:rStyle w:val="Textoennegrita"/>
              </w:rPr>
              <w:t>$375.000 (Madol)</w:t>
            </w:r>
          </w:p>
        </w:tc>
        <w:tc>
          <w:tcPr>
            <w:tcW w:w="1705" w:type="dxa"/>
            <w:vAlign w:val="center"/>
          </w:tcPr>
          <w:p w14:paraId="39F6C6E2" w14:textId="2D871D26" w:rsidR="00DD4D4A" w:rsidRDefault="006612C2" w:rsidP="00DD4D4A">
            <w:pPr>
              <w:jc w:val="both"/>
              <w:rPr>
                <w:b/>
                <w:bCs/>
                <w:sz w:val="24"/>
                <w:szCs w:val="24"/>
              </w:rPr>
            </w:pPr>
            <w:r>
              <w:t>Taller: Manejo emocional y resolución de conflictos.</w:t>
            </w:r>
            <w:r w:rsidR="00DD4D4A">
              <w:t xml:space="preserve"> </w:t>
            </w:r>
            <w:r w:rsidR="00DD4D4A">
              <w:rPr>
                <w:rStyle w:val="Textoennegrita"/>
              </w:rPr>
              <w:t>$375.000 (Madol)</w:t>
            </w:r>
          </w:p>
        </w:tc>
        <w:tc>
          <w:tcPr>
            <w:tcW w:w="1794" w:type="dxa"/>
            <w:vAlign w:val="center"/>
          </w:tcPr>
          <w:p w14:paraId="4B389083" w14:textId="198B446F" w:rsidR="00DD4D4A" w:rsidRDefault="006612C2" w:rsidP="00DD4D4A">
            <w:pPr>
              <w:jc w:val="both"/>
              <w:rPr>
                <w:b/>
                <w:bCs/>
                <w:sz w:val="24"/>
                <w:szCs w:val="24"/>
              </w:rPr>
            </w:pPr>
            <w:r>
              <w:t>Sesión familiar: tejiendo redes de apoyo en casa.</w:t>
            </w:r>
            <w:r w:rsidR="00DD4D4A">
              <w:t xml:space="preserve"> </w:t>
            </w:r>
            <w:r w:rsidR="00DD4D4A">
              <w:rPr>
                <w:rStyle w:val="Textoennegrita"/>
              </w:rPr>
              <w:t>$125.000 (Madol)</w:t>
            </w:r>
          </w:p>
        </w:tc>
      </w:tr>
      <w:tr w:rsidR="006612C2" w14:paraId="417BDAC1" w14:textId="77777777" w:rsidTr="00DD4D4A">
        <w:tc>
          <w:tcPr>
            <w:tcW w:w="1671" w:type="dxa"/>
            <w:vAlign w:val="center"/>
          </w:tcPr>
          <w:p w14:paraId="724E2750" w14:textId="7DF12EE8" w:rsidR="00DD4D4A" w:rsidRDefault="00DD4D4A" w:rsidP="00DD4D4A">
            <w:pPr>
              <w:jc w:val="both"/>
              <w:rPr>
                <w:b/>
                <w:bCs/>
                <w:sz w:val="24"/>
                <w:szCs w:val="24"/>
              </w:rPr>
            </w:pPr>
            <w:r>
              <w:rPr>
                <w:rStyle w:val="Textoennegrita"/>
              </w:rPr>
              <w:t>Cocina (Repostería)</w:t>
            </w:r>
          </w:p>
        </w:tc>
        <w:tc>
          <w:tcPr>
            <w:tcW w:w="1668" w:type="dxa"/>
            <w:vAlign w:val="center"/>
          </w:tcPr>
          <w:p w14:paraId="3B4723EB" w14:textId="50288596" w:rsidR="00DD4D4A" w:rsidRDefault="00DD4D4A" w:rsidP="00DD4D4A">
            <w:pPr>
              <w:jc w:val="both"/>
              <w:rPr>
                <w:b/>
                <w:bCs/>
                <w:sz w:val="24"/>
                <w:szCs w:val="24"/>
              </w:rPr>
            </w:pPr>
            <w:r>
              <w:t xml:space="preserve">Talleres de galletas, tortas decoradas, pastelería básica. </w:t>
            </w:r>
            <w:r>
              <w:rPr>
                <w:rStyle w:val="Textoennegrita"/>
              </w:rPr>
              <w:t>$2.000.000 (Alcaldía)</w:t>
            </w:r>
          </w:p>
        </w:tc>
        <w:tc>
          <w:tcPr>
            <w:tcW w:w="1717" w:type="dxa"/>
            <w:vAlign w:val="center"/>
          </w:tcPr>
          <w:p w14:paraId="3339D1F4" w14:textId="3D99A6C1" w:rsidR="00DD4D4A" w:rsidRDefault="00DD4D4A" w:rsidP="00DD4D4A">
            <w:pPr>
              <w:jc w:val="both"/>
              <w:rPr>
                <w:b/>
                <w:bCs/>
                <w:sz w:val="24"/>
                <w:szCs w:val="24"/>
              </w:rPr>
            </w:pPr>
            <w:r>
              <w:t xml:space="preserve">Cupcakes, decoración con fondant, empaques. </w:t>
            </w:r>
            <w:r>
              <w:rPr>
                <w:rStyle w:val="Textoennegrita"/>
              </w:rPr>
              <w:t>$1.800.000 (Alcaldía)</w:t>
            </w:r>
          </w:p>
        </w:tc>
        <w:tc>
          <w:tcPr>
            <w:tcW w:w="1705" w:type="dxa"/>
            <w:vAlign w:val="center"/>
          </w:tcPr>
          <w:p w14:paraId="4C38407A" w14:textId="4CEB844D" w:rsidR="00DD4D4A" w:rsidRDefault="00DD4D4A" w:rsidP="00DD4D4A">
            <w:pPr>
              <w:jc w:val="both"/>
              <w:rPr>
                <w:b/>
                <w:bCs/>
                <w:sz w:val="24"/>
                <w:szCs w:val="24"/>
              </w:rPr>
            </w:pPr>
            <w:r>
              <w:rPr>
                <w:rStyle w:val="nfasis"/>
              </w:rPr>
              <w:t>Sin actividades asignadas (revisión final de recetas).</w:t>
            </w:r>
          </w:p>
        </w:tc>
        <w:tc>
          <w:tcPr>
            <w:tcW w:w="1794" w:type="dxa"/>
            <w:vAlign w:val="center"/>
          </w:tcPr>
          <w:p w14:paraId="1310D21E" w14:textId="77777777" w:rsidR="00DD4D4A" w:rsidRDefault="00DD4D4A" w:rsidP="00DD4D4A">
            <w:pPr>
              <w:jc w:val="both"/>
            </w:pPr>
            <w:r>
              <w:t>Venta de productos comestibles en feria.</w:t>
            </w:r>
          </w:p>
          <w:p w14:paraId="250E630F" w14:textId="552BF989" w:rsidR="00DD4D4A" w:rsidRDefault="00DD4D4A" w:rsidP="00DD4D4A">
            <w:pPr>
              <w:jc w:val="both"/>
              <w:rPr>
                <w:b/>
                <w:bCs/>
                <w:sz w:val="24"/>
                <w:szCs w:val="24"/>
              </w:rPr>
            </w:pPr>
            <w:r>
              <w:t xml:space="preserve"> </w:t>
            </w:r>
            <w:r>
              <w:rPr>
                <w:rStyle w:val="Textoennegrita"/>
              </w:rPr>
              <w:t>$300.000 materiales + etiquetas (Alcaldía)</w:t>
            </w:r>
          </w:p>
        </w:tc>
      </w:tr>
      <w:tr w:rsidR="006612C2" w14:paraId="763D3079" w14:textId="77777777" w:rsidTr="00DD4D4A">
        <w:tc>
          <w:tcPr>
            <w:tcW w:w="1671" w:type="dxa"/>
            <w:vAlign w:val="center"/>
          </w:tcPr>
          <w:p w14:paraId="4783F0D5" w14:textId="5329D775" w:rsidR="00DD4D4A" w:rsidRDefault="00DD4D4A" w:rsidP="00DD4D4A">
            <w:pPr>
              <w:jc w:val="both"/>
              <w:rPr>
                <w:b/>
                <w:bCs/>
                <w:sz w:val="24"/>
                <w:szCs w:val="24"/>
              </w:rPr>
            </w:pPr>
            <w:r>
              <w:rPr>
                <w:rStyle w:val="Textoennegrita"/>
              </w:rPr>
              <w:t>Confección</w:t>
            </w:r>
          </w:p>
        </w:tc>
        <w:tc>
          <w:tcPr>
            <w:tcW w:w="1668" w:type="dxa"/>
            <w:vAlign w:val="center"/>
          </w:tcPr>
          <w:p w14:paraId="2BBB099A" w14:textId="0759781B" w:rsidR="00DD4D4A" w:rsidRDefault="00DD4D4A" w:rsidP="00DD4D4A">
            <w:pPr>
              <w:jc w:val="both"/>
              <w:rPr>
                <w:b/>
                <w:bCs/>
                <w:sz w:val="24"/>
                <w:szCs w:val="24"/>
              </w:rPr>
            </w:pPr>
            <w:r>
              <w:t xml:space="preserve">Corte y costura de sábanas y fundas. </w:t>
            </w:r>
            <w:r>
              <w:rPr>
                <w:rStyle w:val="Textoennegrita"/>
              </w:rPr>
              <w:t>$1.400.000 (Alcaldía)</w:t>
            </w:r>
          </w:p>
        </w:tc>
        <w:tc>
          <w:tcPr>
            <w:tcW w:w="1717" w:type="dxa"/>
            <w:vAlign w:val="center"/>
          </w:tcPr>
          <w:p w14:paraId="416C13D7" w14:textId="0E6167EC" w:rsidR="00DD4D4A" w:rsidRDefault="00DD4D4A" w:rsidP="00DD4D4A">
            <w:pPr>
              <w:jc w:val="both"/>
              <w:rPr>
                <w:b/>
                <w:bCs/>
                <w:sz w:val="24"/>
                <w:szCs w:val="24"/>
              </w:rPr>
            </w:pPr>
            <w:r>
              <w:t xml:space="preserve">Confección de fundas, ajustes y terminación. </w:t>
            </w:r>
            <w:r>
              <w:rPr>
                <w:rStyle w:val="Textoennegrita"/>
              </w:rPr>
              <w:t>$1.500.000 (Alcaldía)</w:t>
            </w:r>
          </w:p>
        </w:tc>
        <w:tc>
          <w:tcPr>
            <w:tcW w:w="1705" w:type="dxa"/>
            <w:vAlign w:val="center"/>
          </w:tcPr>
          <w:p w14:paraId="6A41F01A" w14:textId="49DC807B" w:rsidR="00DD4D4A" w:rsidRDefault="00DD4D4A" w:rsidP="00DD4D4A">
            <w:pPr>
              <w:jc w:val="both"/>
              <w:rPr>
                <w:b/>
                <w:bCs/>
                <w:sz w:val="24"/>
                <w:szCs w:val="24"/>
              </w:rPr>
            </w:pPr>
            <w:r>
              <w:t xml:space="preserve">Elaboración de sobrecamas con detalles decorativos. </w:t>
            </w:r>
            <w:r>
              <w:rPr>
                <w:rStyle w:val="Textoennegrita"/>
              </w:rPr>
              <w:t>$2.500.000 (Alcaldía)</w:t>
            </w:r>
          </w:p>
        </w:tc>
        <w:tc>
          <w:tcPr>
            <w:tcW w:w="1794" w:type="dxa"/>
            <w:vAlign w:val="center"/>
          </w:tcPr>
          <w:p w14:paraId="7EA4FCD8" w14:textId="2B39CDEB" w:rsidR="00DD4D4A" w:rsidRDefault="00DD4D4A" w:rsidP="00DD4D4A">
            <w:pPr>
              <w:jc w:val="both"/>
              <w:rPr>
                <w:b/>
                <w:bCs/>
                <w:sz w:val="24"/>
                <w:szCs w:val="24"/>
              </w:rPr>
            </w:pPr>
            <w:r>
              <w:t xml:space="preserve">Exposición y venta en feria. </w:t>
            </w:r>
            <w:r>
              <w:rPr>
                <w:rStyle w:val="Textoennegrita"/>
              </w:rPr>
              <w:t>$300.000 logística textil (Alcaldía)</w:t>
            </w:r>
          </w:p>
        </w:tc>
      </w:tr>
      <w:tr w:rsidR="006612C2" w14:paraId="28E1481B" w14:textId="77777777" w:rsidTr="00DD4D4A">
        <w:tc>
          <w:tcPr>
            <w:tcW w:w="1671" w:type="dxa"/>
            <w:vAlign w:val="center"/>
          </w:tcPr>
          <w:p w14:paraId="24798499" w14:textId="116C4AD0" w:rsidR="00DD4D4A" w:rsidRDefault="00DD4D4A" w:rsidP="00DD4D4A">
            <w:pPr>
              <w:jc w:val="both"/>
              <w:rPr>
                <w:b/>
                <w:bCs/>
                <w:sz w:val="24"/>
                <w:szCs w:val="24"/>
              </w:rPr>
            </w:pPr>
            <w:r>
              <w:rPr>
                <w:rStyle w:val="Textoennegrita"/>
              </w:rPr>
              <w:lastRenderedPageBreak/>
              <w:t>Manualidades (Navidad)</w:t>
            </w:r>
          </w:p>
        </w:tc>
        <w:tc>
          <w:tcPr>
            <w:tcW w:w="1668" w:type="dxa"/>
            <w:vAlign w:val="center"/>
          </w:tcPr>
          <w:p w14:paraId="64E0B81F" w14:textId="027EC52A" w:rsidR="00DD4D4A" w:rsidRDefault="00DD4D4A" w:rsidP="00DD4D4A">
            <w:pPr>
              <w:jc w:val="both"/>
              <w:rPr>
                <w:b/>
                <w:bCs/>
                <w:sz w:val="24"/>
                <w:szCs w:val="24"/>
              </w:rPr>
            </w:pPr>
            <w:r>
              <w:rPr>
                <w:rStyle w:val="nfasis"/>
              </w:rPr>
              <w:t>No aplica.</w:t>
            </w:r>
          </w:p>
        </w:tc>
        <w:tc>
          <w:tcPr>
            <w:tcW w:w="1717" w:type="dxa"/>
            <w:vAlign w:val="center"/>
          </w:tcPr>
          <w:p w14:paraId="1C047599" w14:textId="545E8731" w:rsidR="00DD4D4A" w:rsidRDefault="00DD4D4A" w:rsidP="00DD4D4A">
            <w:pPr>
              <w:jc w:val="both"/>
              <w:rPr>
                <w:b/>
                <w:bCs/>
                <w:sz w:val="24"/>
                <w:szCs w:val="24"/>
              </w:rPr>
            </w:pPr>
            <w:r>
              <w:rPr>
                <w:rStyle w:val="nfasis"/>
              </w:rPr>
              <w:t>No aplica.</w:t>
            </w:r>
          </w:p>
        </w:tc>
        <w:tc>
          <w:tcPr>
            <w:tcW w:w="1705" w:type="dxa"/>
            <w:vAlign w:val="center"/>
          </w:tcPr>
          <w:p w14:paraId="72203D7B" w14:textId="1E06B2BE" w:rsidR="00DD4D4A" w:rsidRDefault="00DD4D4A" w:rsidP="00DD4D4A">
            <w:pPr>
              <w:jc w:val="both"/>
              <w:rPr>
                <w:b/>
                <w:bCs/>
                <w:sz w:val="24"/>
                <w:szCs w:val="24"/>
              </w:rPr>
            </w:pPr>
            <w:r>
              <w:t xml:space="preserve">Elaboración de coronas navideñas, muñecos, decoraciones recicladas. </w:t>
            </w:r>
            <w:r>
              <w:rPr>
                <w:rStyle w:val="Textoennegrita"/>
              </w:rPr>
              <w:t>$2.000.000 (Alcaldía)</w:t>
            </w:r>
          </w:p>
        </w:tc>
        <w:tc>
          <w:tcPr>
            <w:tcW w:w="1794" w:type="dxa"/>
            <w:vAlign w:val="center"/>
          </w:tcPr>
          <w:p w14:paraId="59E37BC9" w14:textId="0203E8AC" w:rsidR="00DD4D4A" w:rsidRDefault="00DD4D4A" w:rsidP="00DD4D4A">
            <w:pPr>
              <w:jc w:val="both"/>
              <w:rPr>
                <w:b/>
                <w:bCs/>
                <w:sz w:val="24"/>
                <w:szCs w:val="24"/>
              </w:rPr>
            </w:pPr>
            <w:r>
              <w:t xml:space="preserve">Exhibición y venta de productos navideños en feria. </w:t>
            </w:r>
            <w:r>
              <w:rPr>
                <w:rStyle w:val="Textoennegrita"/>
              </w:rPr>
              <w:t>$300.000 logística y empaque (Alcaldía)</w:t>
            </w:r>
          </w:p>
        </w:tc>
      </w:tr>
    </w:tbl>
    <w:p w14:paraId="4ABD4F3E" w14:textId="77777777" w:rsidR="001E74F1" w:rsidRPr="002D1EB3" w:rsidRDefault="001E74F1" w:rsidP="0013085E">
      <w:pPr>
        <w:jc w:val="both"/>
        <w:rPr>
          <w:b/>
          <w:bCs/>
          <w:sz w:val="24"/>
          <w:szCs w:val="24"/>
        </w:rPr>
      </w:pPr>
    </w:p>
    <w:p w14:paraId="3B0DDA88" w14:textId="020B6D3E" w:rsidR="008206B2" w:rsidRDefault="008206B2" w:rsidP="0013085E">
      <w:pPr>
        <w:jc w:val="both"/>
        <w:rPr>
          <w:color w:val="000000"/>
          <w:sz w:val="24"/>
          <w:szCs w:val="24"/>
          <w:shd w:val="clear" w:color="auto" w:fill="FFFFFF"/>
        </w:rPr>
      </w:pPr>
      <w:r>
        <w:rPr>
          <w:color w:val="000000"/>
          <w:sz w:val="24"/>
          <w:szCs w:val="24"/>
          <w:shd w:val="clear" w:color="auto" w:fill="FFFFFF"/>
        </w:rPr>
        <w:t>El propósito de la fundación Madol es llevar a cabo p</w:t>
      </w:r>
      <w:r w:rsidR="007351D2" w:rsidRPr="002D1EB3">
        <w:rPr>
          <w:color w:val="000000"/>
          <w:sz w:val="24"/>
          <w:szCs w:val="24"/>
          <w:shd w:val="clear" w:color="auto" w:fill="FFFFFF"/>
        </w:rPr>
        <w:t>roducto</w:t>
      </w:r>
      <w:r>
        <w:rPr>
          <w:color w:val="000000"/>
          <w:sz w:val="24"/>
          <w:szCs w:val="24"/>
          <w:shd w:val="clear" w:color="auto" w:fill="FFFFFF"/>
        </w:rPr>
        <w:t>s</w:t>
      </w:r>
      <w:r w:rsidR="007351D2" w:rsidRPr="002D1EB3">
        <w:rPr>
          <w:color w:val="000000"/>
          <w:sz w:val="24"/>
          <w:szCs w:val="24"/>
          <w:shd w:val="clear" w:color="auto" w:fill="FFFFFF"/>
        </w:rPr>
        <w:t xml:space="preserve"> diseñado</w:t>
      </w:r>
      <w:r>
        <w:rPr>
          <w:color w:val="000000"/>
          <w:sz w:val="24"/>
          <w:szCs w:val="24"/>
          <w:shd w:val="clear" w:color="auto" w:fill="FFFFFF"/>
        </w:rPr>
        <w:t>s</w:t>
      </w:r>
      <w:r w:rsidR="007351D2" w:rsidRPr="002D1EB3">
        <w:rPr>
          <w:color w:val="000000"/>
          <w:sz w:val="24"/>
          <w:szCs w:val="24"/>
          <w:shd w:val="clear" w:color="auto" w:fill="FFFFFF"/>
        </w:rPr>
        <w:t xml:space="preserve"> y elaborado</w:t>
      </w:r>
      <w:r>
        <w:rPr>
          <w:color w:val="000000"/>
          <w:sz w:val="24"/>
          <w:szCs w:val="24"/>
          <w:shd w:val="clear" w:color="auto" w:fill="FFFFFF"/>
        </w:rPr>
        <w:t>s</w:t>
      </w:r>
      <w:r w:rsidR="007351D2" w:rsidRPr="002D1EB3">
        <w:rPr>
          <w:color w:val="000000"/>
          <w:sz w:val="24"/>
          <w:szCs w:val="24"/>
          <w:shd w:val="clear" w:color="auto" w:fill="FFFFFF"/>
        </w:rPr>
        <w:t xml:space="preserve"> por madres adolescentes que combina</w:t>
      </w:r>
      <w:r>
        <w:rPr>
          <w:color w:val="000000"/>
          <w:sz w:val="24"/>
          <w:szCs w:val="24"/>
          <w:shd w:val="clear" w:color="auto" w:fill="FFFFFF"/>
        </w:rPr>
        <w:t>n</w:t>
      </w:r>
      <w:r w:rsidR="007351D2" w:rsidRPr="002D1EB3">
        <w:rPr>
          <w:color w:val="000000"/>
          <w:sz w:val="24"/>
          <w:szCs w:val="24"/>
          <w:shd w:val="clear" w:color="auto" w:fill="FFFFFF"/>
        </w:rPr>
        <w:t xml:space="preserve"> su creatividad y habilidades</w:t>
      </w:r>
      <w:r>
        <w:rPr>
          <w:color w:val="000000"/>
          <w:sz w:val="24"/>
          <w:szCs w:val="24"/>
          <w:shd w:val="clear" w:color="auto" w:fill="FFFFFF"/>
        </w:rPr>
        <w:t xml:space="preserve"> en diferentes áreas de conocimiento tales como:</w:t>
      </w:r>
      <w:r w:rsidR="007351D2" w:rsidRPr="002D1EB3">
        <w:rPr>
          <w:color w:val="000000"/>
          <w:sz w:val="24"/>
          <w:szCs w:val="24"/>
          <w:shd w:val="clear" w:color="auto" w:fill="FFFFFF"/>
        </w:rPr>
        <w:t xml:space="preserve"> </w:t>
      </w:r>
    </w:p>
    <w:p w14:paraId="0B6A90EF" w14:textId="77777777" w:rsidR="008206B2" w:rsidRDefault="008206B2" w:rsidP="0013085E">
      <w:pPr>
        <w:jc w:val="both"/>
        <w:rPr>
          <w:color w:val="000000"/>
          <w:sz w:val="24"/>
          <w:szCs w:val="24"/>
          <w:shd w:val="clear" w:color="auto" w:fill="FFFFFF"/>
        </w:rPr>
      </w:pPr>
    </w:p>
    <w:p w14:paraId="49E717F8" w14:textId="45EE1B53" w:rsidR="008206B2" w:rsidRPr="0013085E" w:rsidRDefault="008206B2" w:rsidP="0013085E">
      <w:pPr>
        <w:pStyle w:val="Prrafodelista"/>
        <w:numPr>
          <w:ilvl w:val="2"/>
          <w:numId w:val="17"/>
        </w:numPr>
        <w:jc w:val="both"/>
        <w:rPr>
          <w:color w:val="000000"/>
          <w:sz w:val="24"/>
          <w:szCs w:val="24"/>
          <w:shd w:val="clear" w:color="auto" w:fill="FFFFFF"/>
        </w:rPr>
      </w:pPr>
      <w:r w:rsidRPr="0013085E">
        <w:rPr>
          <w:b/>
          <w:color w:val="000000"/>
          <w:sz w:val="24"/>
          <w:szCs w:val="24"/>
          <w:shd w:val="clear" w:color="auto" w:fill="FFFFFF"/>
        </w:rPr>
        <w:t>Confección:</w:t>
      </w:r>
      <w:r w:rsidR="00276C3A" w:rsidRPr="0013085E">
        <w:rPr>
          <w:color w:val="000000"/>
          <w:sz w:val="24"/>
          <w:szCs w:val="24"/>
          <w:shd w:val="clear" w:color="auto" w:fill="FFFFFF"/>
        </w:rPr>
        <w:t xml:space="preserve"> (juego de sábanas y almohadas)</w:t>
      </w:r>
      <w:r w:rsidR="007351D2" w:rsidRPr="0013085E">
        <w:rPr>
          <w:color w:val="000000"/>
          <w:sz w:val="24"/>
          <w:szCs w:val="24"/>
          <w:shd w:val="clear" w:color="auto" w:fill="FFFFFF"/>
        </w:rPr>
        <w:t xml:space="preserve"> </w:t>
      </w:r>
    </w:p>
    <w:p w14:paraId="7397BEF0" w14:textId="5DC8EA2E" w:rsidR="00A81BB8" w:rsidRPr="0013085E" w:rsidRDefault="008206B2" w:rsidP="0013085E">
      <w:pPr>
        <w:pStyle w:val="Prrafodelista"/>
        <w:numPr>
          <w:ilvl w:val="2"/>
          <w:numId w:val="17"/>
        </w:numPr>
        <w:jc w:val="both"/>
        <w:rPr>
          <w:color w:val="000000"/>
          <w:sz w:val="24"/>
          <w:szCs w:val="24"/>
          <w:shd w:val="clear" w:color="auto" w:fill="FFFFFF"/>
        </w:rPr>
      </w:pPr>
      <w:r w:rsidRPr="0013085E">
        <w:rPr>
          <w:b/>
          <w:color w:val="000000"/>
          <w:sz w:val="24"/>
          <w:szCs w:val="24"/>
          <w:shd w:val="clear" w:color="auto" w:fill="FFFFFF"/>
        </w:rPr>
        <w:t>P</w:t>
      </w:r>
      <w:r w:rsidR="007351D2" w:rsidRPr="0013085E">
        <w:rPr>
          <w:b/>
          <w:color w:val="000000"/>
          <w:sz w:val="24"/>
          <w:szCs w:val="24"/>
          <w:shd w:val="clear" w:color="auto" w:fill="FFFFFF"/>
        </w:rPr>
        <w:t>eluquería y belleza</w:t>
      </w:r>
      <w:r w:rsidRPr="0013085E">
        <w:rPr>
          <w:b/>
          <w:color w:val="000000"/>
          <w:sz w:val="24"/>
          <w:szCs w:val="24"/>
          <w:shd w:val="clear" w:color="auto" w:fill="FFFFFF"/>
        </w:rPr>
        <w:t>:</w:t>
      </w:r>
      <w:r w:rsidRPr="0013085E">
        <w:rPr>
          <w:color w:val="000000"/>
          <w:sz w:val="24"/>
          <w:szCs w:val="24"/>
          <w:shd w:val="clear" w:color="auto" w:fill="FFFFFF"/>
        </w:rPr>
        <w:t xml:space="preserve"> (corte de cabello,</w:t>
      </w:r>
      <w:r w:rsidR="00A81BB8" w:rsidRPr="0013085E">
        <w:rPr>
          <w:color w:val="000000"/>
          <w:sz w:val="24"/>
          <w:szCs w:val="24"/>
          <w:shd w:val="clear" w:color="auto" w:fill="FFFFFF"/>
        </w:rPr>
        <w:t xml:space="preserve"> peinados, maquillaje,</w:t>
      </w:r>
      <w:r w:rsidRPr="0013085E">
        <w:rPr>
          <w:color w:val="000000"/>
          <w:sz w:val="24"/>
          <w:szCs w:val="24"/>
          <w:shd w:val="clear" w:color="auto" w:fill="FFFFFF"/>
        </w:rPr>
        <w:t xml:space="preserve"> tintes y keratina)</w:t>
      </w:r>
    </w:p>
    <w:p w14:paraId="502CC6C4" w14:textId="64FB47EE" w:rsidR="00031A26" w:rsidRPr="0013085E" w:rsidRDefault="00A81BB8" w:rsidP="0013085E">
      <w:pPr>
        <w:pStyle w:val="Prrafodelista"/>
        <w:numPr>
          <w:ilvl w:val="2"/>
          <w:numId w:val="17"/>
        </w:numPr>
        <w:jc w:val="both"/>
        <w:rPr>
          <w:color w:val="000000"/>
          <w:sz w:val="24"/>
          <w:szCs w:val="24"/>
          <w:shd w:val="clear" w:color="auto" w:fill="FFFFFF"/>
        </w:rPr>
      </w:pPr>
      <w:r w:rsidRPr="0013085E">
        <w:rPr>
          <w:b/>
          <w:color w:val="000000"/>
          <w:sz w:val="24"/>
          <w:szCs w:val="24"/>
          <w:shd w:val="clear" w:color="auto" w:fill="FFFFFF"/>
        </w:rPr>
        <w:t>Manualidades</w:t>
      </w:r>
      <w:r w:rsidRPr="0013085E">
        <w:rPr>
          <w:color w:val="000000"/>
          <w:sz w:val="24"/>
          <w:szCs w:val="24"/>
          <w:shd w:val="clear" w:color="auto" w:fill="FFFFFF"/>
        </w:rPr>
        <w:t xml:space="preserve">: </w:t>
      </w:r>
      <w:r w:rsidR="00031A26" w:rsidRPr="0013085E">
        <w:rPr>
          <w:color w:val="000000"/>
          <w:sz w:val="24"/>
          <w:szCs w:val="24"/>
          <w:shd w:val="clear" w:color="auto" w:fill="FFFFFF"/>
        </w:rPr>
        <w:t>Todo lo referente a a</w:t>
      </w:r>
      <w:r w:rsidR="00276C3A" w:rsidRPr="0013085E">
        <w:rPr>
          <w:color w:val="000000"/>
          <w:sz w:val="24"/>
          <w:szCs w:val="24"/>
          <w:shd w:val="clear" w:color="auto" w:fill="FFFFFF"/>
        </w:rPr>
        <w:t>rtículos navideños</w:t>
      </w:r>
    </w:p>
    <w:p w14:paraId="1892CB61" w14:textId="58E9623E" w:rsidR="00344917" w:rsidRPr="0013085E" w:rsidRDefault="00031A26" w:rsidP="0013085E">
      <w:pPr>
        <w:pStyle w:val="Prrafodelista"/>
        <w:numPr>
          <w:ilvl w:val="2"/>
          <w:numId w:val="17"/>
        </w:numPr>
        <w:jc w:val="both"/>
        <w:rPr>
          <w:color w:val="000000"/>
          <w:sz w:val="24"/>
          <w:szCs w:val="24"/>
          <w:shd w:val="clear" w:color="auto" w:fill="FFFFFF"/>
        </w:rPr>
      </w:pPr>
      <w:r w:rsidRPr="0013085E">
        <w:rPr>
          <w:b/>
          <w:color w:val="000000"/>
          <w:sz w:val="24"/>
          <w:szCs w:val="24"/>
          <w:shd w:val="clear" w:color="auto" w:fill="FFFFFF"/>
        </w:rPr>
        <w:t>R</w:t>
      </w:r>
      <w:r w:rsidR="007351D2" w:rsidRPr="0013085E">
        <w:rPr>
          <w:b/>
          <w:color w:val="000000"/>
          <w:sz w:val="24"/>
          <w:szCs w:val="24"/>
          <w:shd w:val="clear" w:color="auto" w:fill="FFFFFF"/>
        </w:rPr>
        <w:t>epostería</w:t>
      </w:r>
      <w:r w:rsidR="00344917" w:rsidRPr="0013085E">
        <w:rPr>
          <w:b/>
          <w:color w:val="000000"/>
          <w:sz w:val="24"/>
          <w:szCs w:val="24"/>
          <w:shd w:val="clear" w:color="auto" w:fill="FFFFFF"/>
        </w:rPr>
        <w:t xml:space="preserve">: </w:t>
      </w:r>
      <w:r w:rsidR="00344917" w:rsidRPr="0013085E">
        <w:rPr>
          <w:color w:val="000000"/>
          <w:sz w:val="24"/>
          <w:szCs w:val="24"/>
          <w:shd w:val="clear" w:color="auto" w:fill="FFFFFF"/>
        </w:rPr>
        <w:t>Preparación de postres y tor</w:t>
      </w:r>
      <w:r w:rsidR="00EA072F">
        <w:rPr>
          <w:color w:val="000000"/>
          <w:sz w:val="24"/>
          <w:szCs w:val="24"/>
          <w:shd w:val="clear" w:color="auto" w:fill="FFFFFF"/>
        </w:rPr>
        <w:t>t</w:t>
      </w:r>
      <w:r w:rsidR="00344917" w:rsidRPr="0013085E">
        <w:rPr>
          <w:color w:val="000000"/>
          <w:sz w:val="24"/>
          <w:szCs w:val="24"/>
          <w:shd w:val="clear" w:color="auto" w:fill="FFFFFF"/>
        </w:rPr>
        <w:t>as</w:t>
      </w:r>
    </w:p>
    <w:p w14:paraId="22376913" w14:textId="77777777" w:rsidR="00344917" w:rsidRDefault="00344917" w:rsidP="0013085E">
      <w:pPr>
        <w:jc w:val="both"/>
        <w:rPr>
          <w:color w:val="000000"/>
          <w:sz w:val="24"/>
          <w:szCs w:val="24"/>
          <w:shd w:val="clear" w:color="auto" w:fill="FFFFFF"/>
        </w:rPr>
      </w:pPr>
    </w:p>
    <w:p w14:paraId="684217D1" w14:textId="04787F35" w:rsidR="007351D2" w:rsidRDefault="00344917" w:rsidP="0013085E">
      <w:pPr>
        <w:jc w:val="both"/>
        <w:rPr>
          <w:color w:val="000000"/>
          <w:sz w:val="24"/>
          <w:szCs w:val="24"/>
          <w:shd w:val="clear" w:color="auto" w:fill="FFFFFF"/>
        </w:rPr>
      </w:pPr>
      <w:r>
        <w:rPr>
          <w:color w:val="000000"/>
          <w:sz w:val="24"/>
          <w:szCs w:val="24"/>
          <w:shd w:val="clear" w:color="auto" w:fill="FFFFFF"/>
        </w:rPr>
        <w:t>C</w:t>
      </w:r>
      <w:r w:rsidR="007351D2" w:rsidRPr="002D1EB3">
        <w:rPr>
          <w:color w:val="000000"/>
          <w:sz w:val="24"/>
          <w:szCs w:val="24"/>
          <w:shd w:val="clear" w:color="auto" w:fill="FFFFFF"/>
        </w:rPr>
        <w:t xml:space="preserve">on el objetivo de ofrecer </w:t>
      </w:r>
      <w:r w:rsidR="00276C3A">
        <w:rPr>
          <w:color w:val="000000"/>
          <w:sz w:val="24"/>
          <w:szCs w:val="24"/>
          <w:shd w:val="clear" w:color="auto" w:fill="FFFFFF"/>
        </w:rPr>
        <w:t>trabajos</w:t>
      </w:r>
      <w:r w:rsidR="007351D2" w:rsidRPr="002D1EB3">
        <w:rPr>
          <w:color w:val="000000"/>
          <w:sz w:val="24"/>
          <w:szCs w:val="24"/>
          <w:shd w:val="clear" w:color="auto" w:fill="FFFFFF"/>
        </w:rPr>
        <w:t xml:space="preserve"> </w:t>
      </w:r>
      <w:r>
        <w:rPr>
          <w:color w:val="000000"/>
          <w:sz w:val="24"/>
          <w:szCs w:val="24"/>
          <w:shd w:val="clear" w:color="auto" w:fill="FFFFFF"/>
        </w:rPr>
        <w:t>elaborados y de calidad por las madres adolescentes;</w:t>
      </w:r>
      <w:r w:rsidR="007351D2" w:rsidRPr="002D1EB3">
        <w:rPr>
          <w:color w:val="000000"/>
          <w:sz w:val="24"/>
          <w:szCs w:val="24"/>
          <w:shd w:val="clear" w:color="auto" w:fill="FFFFFF"/>
        </w:rPr>
        <w:t xml:space="preserve"> </w:t>
      </w:r>
      <w:r>
        <w:rPr>
          <w:color w:val="000000"/>
          <w:sz w:val="24"/>
          <w:szCs w:val="24"/>
          <w:shd w:val="clear" w:color="auto" w:fill="FFFFFF"/>
        </w:rPr>
        <w:t>e</w:t>
      </w:r>
      <w:r w:rsidR="007351D2" w:rsidRPr="002D1EB3">
        <w:rPr>
          <w:color w:val="000000"/>
          <w:sz w:val="24"/>
          <w:szCs w:val="24"/>
          <w:shd w:val="clear" w:color="auto" w:fill="FFFFFF"/>
        </w:rPr>
        <w:t>st</w:t>
      </w:r>
      <w:r>
        <w:rPr>
          <w:color w:val="000000"/>
          <w:sz w:val="24"/>
          <w:szCs w:val="24"/>
          <w:shd w:val="clear" w:color="auto" w:fill="FFFFFF"/>
        </w:rPr>
        <w:t>os</w:t>
      </w:r>
      <w:r w:rsidR="007351D2" w:rsidRPr="002D1EB3">
        <w:rPr>
          <w:color w:val="000000"/>
          <w:sz w:val="24"/>
          <w:szCs w:val="24"/>
          <w:shd w:val="clear" w:color="auto" w:fill="FFFFFF"/>
        </w:rPr>
        <w:t xml:space="preserve"> producto</w:t>
      </w:r>
      <w:r>
        <w:rPr>
          <w:color w:val="000000"/>
          <w:sz w:val="24"/>
          <w:szCs w:val="24"/>
          <w:shd w:val="clear" w:color="auto" w:fill="FFFFFF"/>
        </w:rPr>
        <w:t>s</w:t>
      </w:r>
      <w:r w:rsidR="007351D2" w:rsidRPr="002D1EB3">
        <w:rPr>
          <w:color w:val="000000"/>
          <w:sz w:val="24"/>
          <w:szCs w:val="24"/>
          <w:shd w:val="clear" w:color="auto" w:fill="FFFFFF"/>
        </w:rPr>
        <w:t xml:space="preserve"> no solo refleja</w:t>
      </w:r>
      <w:r>
        <w:rPr>
          <w:color w:val="000000"/>
          <w:sz w:val="24"/>
          <w:szCs w:val="24"/>
          <w:shd w:val="clear" w:color="auto" w:fill="FFFFFF"/>
        </w:rPr>
        <w:t>n</w:t>
      </w:r>
      <w:r w:rsidR="007351D2" w:rsidRPr="002D1EB3">
        <w:rPr>
          <w:color w:val="000000"/>
          <w:sz w:val="24"/>
          <w:szCs w:val="24"/>
          <w:shd w:val="clear" w:color="auto" w:fill="FFFFFF"/>
        </w:rPr>
        <w:t xml:space="preserve"> su talento y esfuerzo, sino que también</w:t>
      </w:r>
      <w:r>
        <w:rPr>
          <w:color w:val="000000"/>
          <w:sz w:val="24"/>
          <w:szCs w:val="24"/>
          <w:shd w:val="clear" w:color="auto" w:fill="FFFFFF"/>
        </w:rPr>
        <w:t xml:space="preserve"> se</w:t>
      </w:r>
      <w:r w:rsidR="007351D2" w:rsidRPr="002D1EB3">
        <w:rPr>
          <w:color w:val="000000"/>
          <w:sz w:val="24"/>
          <w:szCs w:val="24"/>
          <w:shd w:val="clear" w:color="auto" w:fill="FFFFFF"/>
        </w:rPr>
        <w:t xml:space="preserve"> busca generar ingresos y promover su desarrollo personal y económico, fomentando su independencia y autoestima en un entorno de apoyo y crecimiento.</w:t>
      </w:r>
    </w:p>
    <w:p w14:paraId="52879FCB" w14:textId="77777777" w:rsidR="00620938" w:rsidRDefault="00620938" w:rsidP="0013085E">
      <w:pPr>
        <w:jc w:val="both"/>
        <w:rPr>
          <w:color w:val="000000"/>
          <w:sz w:val="24"/>
          <w:szCs w:val="24"/>
          <w:shd w:val="clear" w:color="auto" w:fill="FFFFFF"/>
        </w:rPr>
      </w:pPr>
    </w:p>
    <w:p w14:paraId="696F7661" w14:textId="1ECC87A6" w:rsidR="005F77B4" w:rsidRPr="00001B87" w:rsidRDefault="00001B87" w:rsidP="0013085E">
      <w:pPr>
        <w:shd w:val="clear" w:color="auto" w:fill="FFFFFF"/>
        <w:spacing w:before="100" w:beforeAutospacing="1" w:after="100" w:afterAutospacing="1"/>
        <w:ind w:right="150"/>
        <w:rPr>
          <w:rStyle w:val="Ttulodellibro"/>
        </w:rPr>
      </w:pPr>
      <w:r>
        <w:rPr>
          <w:rStyle w:val="Ttulodellibro"/>
        </w:rPr>
        <w:t>3.1</w:t>
      </w:r>
      <w:r w:rsidR="0013085E" w:rsidRPr="00001B87">
        <w:rPr>
          <w:rStyle w:val="Ttulodellibro"/>
        </w:rPr>
        <w:t xml:space="preserve"> </w:t>
      </w:r>
      <w:r w:rsidR="005F77B4" w:rsidRPr="00001B87">
        <w:rPr>
          <w:rStyle w:val="Ttulodellibro"/>
        </w:rPr>
        <w:t>Enfoque:</w:t>
      </w:r>
    </w:p>
    <w:p w14:paraId="741D5741" w14:textId="1D75B894" w:rsidR="005F77B4" w:rsidRPr="005F77B4" w:rsidRDefault="00D513D7" w:rsidP="0013085E">
      <w:pPr>
        <w:numPr>
          <w:ilvl w:val="1"/>
          <w:numId w:val="20"/>
        </w:numPr>
        <w:shd w:val="clear" w:color="auto" w:fill="FFFFFF"/>
        <w:spacing w:before="100" w:beforeAutospacing="1" w:after="100" w:afterAutospacing="1"/>
        <w:ind w:left="0" w:right="150"/>
        <w:rPr>
          <w:rFonts w:eastAsia="Times New Roman"/>
          <w:color w:val="000000"/>
          <w:sz w:val="24"/>
          <w:szCs w:val="24"/>
          <w:lang w:val="es-CO"/>
        </w:rPr>
      </w:pPr>
      <w:r w:rsidRPr="002D1EB3">
        <w:rPr>
          <w:rFonts w:eastAsia="Times New Roman"/>
          <w:color w:val="000000"/>
          <w:sz w:val="24"/>
          <w:szCs w:val="24"/>
          <w:lang w:val="es-CO"/>
        </w:rPr>
        <w:t>Apoyar</w:t>
      </w:r>
      <w:r w:rsidR="005F77B4" w:rsidRPr="005F77B4">
        <w:rPr>
          <w:rFonts w:eastAsia="Times New Roman"/>
          <w:color w:val="000000"/>
          <w:sz w:val="24"/>
          <w:szCs w:val="24"/>
          <w:lang w:val="es-CO"/>
        </w:rPr>
        <w:t xml:space="preserve"> a las madres adolescentes para que puedan generar ingresos y mejorar su calidad de vida.</w:t>
      </w:r>
    </w:p>
    <w:p w14:paraId="24A947A9" w14:textId="77777777" w:rsidR="005F77B4" w:rsidRPr="005F77B4" w:rsidRDefault="005F77B4" w:rsidP="0013085E">
      <w:pPr>
        <w:numPr>
          <w:ilvl w:val="1"/>
          <w:numId w:val="20"/>
        </w:numPr>
        <w:shd w:val="clear" w:color="auto" w:fill="FFFFFF"/>
        <w:spacing w:before="100" w:beforeAutospacing="1" w:after="100" w:afterAutospacing="1"/>
        <w:ind w:left="0" w:right="150"/>
        <w:rPr>
          <w:rFonts w:eastAsia="Times New Roman"/>
          <w:color w:val="000000"/>
          <w:sz w:val="24"/>
          <w:szCs w:val="24"/>
          <w:lang w:val="es-CO"/>
        </w:rPr>
      </w:pPr>
      <w:r w:rsidRPr="005F77B4">
        <w:rPr>
          <w:rFonts w:eastAsia="Times New Roman"/>
          <w:color w:val="000000"/>
          <w:sz w:val="24"/>
          <w:szCs w:val="24"/>
          <w:lang w:val="es-CO"/>
        </w:rPr>
        <w:t>Brindarles herramientas prácticas y apoyo emocional para equilibrar maternidad y emprendimiento.</w:t>
      </w:r>
    </w:p>
    <w:p w14:paraId="11C1138B" w14:textId="05C8DB43" w:rsidR="0013085E" w:rsidRPr="00001B87" w:rsidRDefault="005F77B4" w:rsidP="00942F80">
      <w:pPr>
        <w:numPr>
          <w:ilvl w:val="1"/>
          <w:numId w:val="20"/>
        </w:numPr>
        <w:shd w:val="clear" w:color="auto" w:fill="FFFFFF"/>
        <w:spacing w:before="100" w:beforeAutospacing="1" w:after="100" w:afterAutospacing="1"/>
        <w:ind w:left="0" w:right="150"/>
        <w:jc w:val="both"/>
        <w:rPr>
          <w:color w:val="000000"/>
          <w:sz w:val="24"/>
          <w:szCs w:val="24"/>
          <w:shd w:val="clear" w:color="auto" w:fill="FFFFFF"/>
        </w:rPr>
      </w:pPr>
      <w:r w:rsidRPr="00001B87">
        <w:rPr>
          <w:rFonts w:eastAsia="Times New Roman"/>
          <w:color w:val="000000"/>
          <w:sz w:val="24"/>
          <w:szCs w:val="24"/>
          <w:lang w:val="es-CO"/>
        </w:rPr>
        <w:t>Fomentar una comunidad de apoyo entre ellas.</w:t>
      </w:r>
    </w:p>
    <w:p w14:paraId="059051EA" w14:textId="6B11E77C" w:rsidR="00001B87" w:rsidRDefault="00001B87" w:rsidP="00001B87">
      <w:pPr>
        <w:shd w:val="clear" w:color="auto" w:fill="FFFFFF"/>
        <w:spacing w:before="100" w:beforeAutospacing="1" w:after="100" w:afterAutospacing="1"/>
        <w:ind w:right="150"/>
        <w:jc w:val="both"/>
        <w:rPr>
          <w:color w:val="000000"/>
          <w:sz w:val="24"/>
          <w:szCs w:val="24"/>
          <w:shd w:val="clear" w:color="auto" w:fill="FFFFFF"/>
        </w:rPr>
      </w:pPr>
    </w:p>
    <w:p w14:paraId="28EA6C8B" w14:textId="2EEAE514" w:rsidR="00001B87" w:rsidRDefault="00001B87" w:rsidP="00001B87">
      <w:pPr>
        <w:shd w:val="clear" w:color="auto" w:fill="FFFFFF"/>
        <w:spacing w:before="100" w:beforeAutospacing="1" w:after="100" w:afterAutospacing="1"/>
        <w:ind w:right="150"/>
        <w:jc w:val="both"/>
        <w:rPr>
          <w:color w:val="000000"/>
          <w:sz w:val="24"/>
          <w:szCs w:val="24"/>
          <w:shd w:val="clear" w:color="auto" w:fill="FFFFFF"/>
        </w:rPr>
      </w:pPr>
    </w:p>
    <w:p w14:paraId="0462F14F" w14:textId="62D00A49" w:rsidR="00AB4849" w:rsidRDefault="00AB4849" w:rsidP="00001B87">
      <w:pPr>
        <w:shd w:val="clear" w:color="auto" w:fill="FFFFFF"/>
        <w:spacing w:before="100" w:beforeAutospacing="1" w:after="100" w:afterAutospacing="1"/>
        <w:ind w:right="150"/>
        <w:jc w:val="both"/>
        <w:rPr>
          <w:color w:val="000000"/>
          <w:sz w:val="24"/>
          <w:szCs w:val="24"/>
          <w:shd w:val="clear" w:color="auto" w:fill="FFFFFF"/>
        </w:rPr>
      </w:pPr>
    </w:p>
    <w:p w14:paraId="62278143" w14:textId="2096D304" w:rsidR="00AB4849" w:rsidRDefault="00AB4849" w:rsidP="00001B87">
      <w:pPr>
        <w:shd w:val="clear" w:color="auto" w:fill="FFFFFF"/>
        <w:spacing w:before="100" w:beforeAutospacing="1" w:after="100" w:afterAutospacing="1"/>
        <w:ind w:right="150"/>
        <w:jc w:val="both"/>
        <w:rPr>
          <w:color w:val="000000"/>
          <w:sz w:val="24"/>
          <w:szCs w:val="24"/>
          <w:shd w:val="clear" w:color="auto" w:fill="FFFFFF"/>
        </w:rPr>
      </w:pPr>
    </w:p>
    <w:p w14:paraId="5529F49A" w14:textId="77777777" w:rsidR="00AB4849" w:rsidRPr="00001B87" w:rsidRDefault="00AB4849" w:rsidP="00001B87">
      <w:pPr>
        <w:shd w:val="clear" w:color="auto" w:fill="FFFFFF"/>
        <w:spacing w:before="100" w:beforeAutospacing="1" w:after="100" w:afterAutospacing="1"/>
        <w:ind w:right="150"/>
        <w:jc w:val="both"/>
        <w:rPr>
          <w:color w:val="000000"/>
          <w:sz w:val="24"/>
          <w:szCs w:val="24"/>
          <w:shd w:val="clear" w:color="auto" w:fill="FFFFFF"/>
        </w:rPr>
      </w:pPr>
    </w:p>
    <w:p w14:paraId="379E40BE" w14:textId="31CC4195" w:rsidR="009D0A35" w:rsidRPr="00001B87" w:rsidRDefault="009D0A35" w:rsidP="002A1976">
      <w:pPr>
        <w:pStyle w:val="Prrafodelista"/>
        <w:numPr>
          <w:ilvl w:val="0"/>
          <w:numId w:val="26"/>
        </w:numPr>
        <w:jc w:val="center"/>
        <w:rPr>
          <w:rStyle w:val="Ttulodellibro"/>
        </w:rPr>
      </w:pPr>
      <w:r w:rsidRPr="00001B87">
        <w:rPr>
          <w:rStyle w:val="Ttulodellibro"/>
        </w:rPr>
        <w:lastRenderedPageBreak/>
        <w:t>Metodología</w:t>
      </w:r>
    </w:p>
    <w:p w14:paraId="03FCCA39" w14:textId="3874D8EC" w:rsidR="009D0A35" w:rsidRDefault="009D0A35" w:rsidP="009D0A35">
      <w:pPr>
        <w:jc w:val="center"/>
        <w:rPr>
          <w:color w:val="000000"/>
          <w:sz w:val="24"/>
          <w:szCs w:val="24"/>
          <w:shd w:val="clear" w:color="auto" w:fill="FFFFFF"/>
        </w:rPr>
      </w:pPr>
    </w:p>
    <w:p w14:paraId="7D218B0A" w14:textId="77777777" w:rsidR="00774F63" w:rsidRPr="00774F63" w:rsidRDefault="00774F63" w:rsidP="00774F63">
      <w:pPr>
        <w:jc w:val="both"/>
        <w:rPr>
          <w:color w:val="000000"/>
          <w:sz w:val="24"/>
          <w:szCs w:val="24"/>
          <w:shd w:val="clear" w:color="auto" w:fill="FFFFFF"/>
        </w:rPr>
      </w:pPr>
      <w:r w:rsidRPr="00774F63">
        <w:rPr>
          <w:color w:val="000000"/>
          <w:sz w:val="24"/>
          <w:szCs w:val="24"/>
          <w:shd w:val="clear" w:color="auto" w:fill="FFFFFF"/>
        </w:rPr>
        <w:t>La metodología del proyecto se basa en un enfoque vivencial, práctico y psicosocial, con actividades presenciales organizadas diariamente según áreas de formación específicas. Cada día de la semana está dedicado a una línea de aprendizaje, permitiendo desarrollar competencias técnicas, habilidades blandas y emprendimiento en las madres adolescentes de la Fundación Madol.</w:t>
      </w:r>
    </w:p>
    <w:p w14:paraId="0ADFFE3D" w14:textId="77777777" w:rsidR="00774F63" w:rsidRPr="00774F63" w:rsidRDefault="00774F63" w:rsidP="00774F63">
      <w:pPr>
        <w:jc w:val="both"/>
        <w:rPr>
          <w:color w:val="000000"/>
          <w:sz w:val="24"/>
          <w:szCs w:val="24"/>
          <w:shd w:val="clear" w:color="auto" w:fill="FFFFFF"/>
        </w:rPr>
      </w:pPr>
    </w:p>
    <w:p w14:paraId="4E292A86" w14:textId="77777777" w:rsidR="00774F63" w:rsidRPr="00774F63" w:rsidRDefault="00774F63" w:rsidP="00774F63">
      <w:pPr>
        <w:jc w:val="both"/>
        <w:rPr>
          <w:color w:val="000000"/>
          <w:sz w:val="24"/>
          <w:szCs w:val="24"/>
          <w:shd w:val="clear" w:color="auto" w:fill="FFFFFF"/>
        </w:rPr>
      </w:pPr>
      <w:r w:rsidRPr="00774F63">
        <w:rPr>
          <w:color w:val="000000"/>
          <w:sz w:val="24"/>
          <w:szCs w:val="24"/>
          <w:shd w:val="clear" w:color="auto" w:fill="FFFFFF"/>
        </w:rPr>
        <w:t>Los lunes se abordarán talleres de belleza enfocados en el cuidado personal, técnicas básicas de peluquería, maquillaje y estética. Los martes se trabajará desde la pastoral social el fortalecimiento del proyecto de vida, autoestima, valores y motivación personal. Los miércoles se desarrollarán clases de cocina y repostería, en las cuales las participantes aprenderán recetas básicas y avanzadas con enfoque en la comercialización. Los jueves estarán dirigidos a la confección de prendas de vestir, iniciando con técnicas de costura básica, patronaje y creación de piezas sencillas. Los viernes se realizarán actividades de manualidades con enfoque artesanal y comercial, como la elaboración de objetos decorativos, bisutería y productos para fechas especiales. Finalmente, los sábados estarán destinados al componente de emprendimiento, donde se trabajará en la identificación de ideas de negocio, costos, marca personal y diseño de planes de negocio.</w:t>
      </w:r>
    </w:p>
    <w:p w14:paraId="1C5131A5" w14:textId="77777777" w:rsidR="00774F63" w:rsidRPr="00774F63" w:rsidRDefault="00774F63" w:rsidP="00774F63">
      <w:pPr>
        <w:jc w:val="both"/>
        <w:rPr>
          <w:color w:val="000000"/>
          <w:sz w:val="24"/>
          <w:szCs w:val="24"/>
          <w:shd w:val="clear" w:color="auto" w:fill="FFFFFF"/>
        </w:rPr>
      </w:pPr>
    </w:p>
    <w:p w14:paraId="71EA4E0C" w14:textId="0A45A932" w:rsidR="00774F63" w:rsidRPr="00774F63" w:rsidRDefault="00774F63" w:rsidP="00774F63">
      <w:pPr>
        <w:jc w:val="both"/>
        <w:rPr>
          <w:color w:val="000000"/>
          <w:sz w:val="24"/>
          <w:szCs w:val="24"/>
          <w:shd w:val="clear" w:color="auto" w:fill="FFFFFF"/>
        </w:rPr>
      </w:pPr>
      <w:r w:rsidRPr="00774F63">
        <w:rPr>
          <w:color w:val="000000"/>
          <w:sz w:val="24"/>
          <w:szCs w:val="24"/>
          <w:shd w:val="clear" w:color="auto" w:fill="FFFFFF"/>
        </w:rPr>
        <w:t xml:space="preserve">El proceso tendrá una duración de </w:t>
      </w:r>
      <w:r w:rsidR="00204F7C">
        <w:rPr>
          <w:color w:val="000000"/>
          <w:sz w:val="24"/>
          <w:szCs w:val="24"/>
          <w:shd w:val="clear" w:color="auto" w:fill="FFFFFF"/>
        </w:rPr>
        <w:t>cuatro</w:t>
      </w:r>
      <w:r w:rsidRPr="00774F63">
        <w:rPr>
          <w:color w:val="000000"/>
          <w:sz w:val="24"/>
          <w:szCs w:val="24"/>
          <w:shd w:val="clear" w:color="auto" w:fill="FFFFFF"/>
        </w:rPr>
        <w:t xml:space="preserve"> meses, de </w:t>
      </w:r>
      <w:r w:rsidR="00204F7C">
        <w:rPr>
          <w:color w:val="000000"/>
          <w:sz w:val="24"/>
          <w:szCs w:val="24"/>
          <w:shd w:val="clear" w:color="auto" w:fill="FFFFFF"/>
        </w:rPr>
        <w:t>agosto</w:t>
      </w:r>
      <w:r w:rsidRPr="00774F63">
        <w:rPr>
          <w:color w:val="000000"/>
          <w:sz w:val="24"/>
          <w:szCs w:val="24"/>
          <w:shd w:val="clear" w:color="auto" w:fill="FFFFFF"/>
        </w:rPr>
        <w:t xml:space="preserve"> a noviembre, y culminará con </w:t>
      </w:r>
      <w:r w:rsidR="00204F7C">
        <w:rPr>
          <w:color w:val="000000"/>
          <w:sz w:val="24"/>
          <w:szCs w:val="24"/>
          <w:shd w:val="clear" w:color="auto" w:fill="FFFFFF"/>
        </w:rPr>
        <w:t>una</w:t>
      </w:r>
      <w:r w:rsidRPr="00774F63">
        <w:rPr>
          <w:color w:val="000000"/>
          <w:sz w:val="24"/>
          <w:szCs w:val="24"/>
          <w:shd w:val="clear" w:color="auto" w:fill="FFFFFF"/>
        </w:rPr>
        <w:t xml:space="preserve"> actividad principa</w:t>
      </w:r>
      <w:r w:rsidR="00204F7C">
        <w:rPr>
          <w:color w:val="000000"/>
          <w:sz w:val="24"/>
          <w:szCs w:val="24"/>
          <w:shd w:val="clear" w:color="auto" w:fill="FFFFFF"/>
        </w:rPr>
        <w:t>l</w:t>
      </w:r>
      <w:r w:rsidRPr="00774F63">
        <w:rPr>
          <w:color w:val="000000"/>
          <w:sz w:val="24"/>
          <w:szCs w:val="24"/>
          <w:shd w:val="clear" w:color="auto" w:fill="FFFFFF"/>
        </w:rPr>
        <w:t>: una Feria de Emprendimiento, donde cada participante presentará sus productos y avances ante la comunidad. Las sesiones tendrán una duración de 3 horas diarias (de 2:00 p.m. a 5:00 p.m.), y se realizarán en las instalaciones de la Fundación Madol</w:t>
      </w:r>
      <w:r w:rsidR="00EA072F">
        <w:rPr>
          <w:color w:val="000000"/>
          <w:sz w:val="24"/>
          <w:szCs w:val="24"/>
          <w:shd w:val="clear" w:color="auto" w:fill="FFFFFF"/>
        </w:rPr>
        <w:t xml:space="preserve">, calle 11 N. 14 </w:t>
      </w:r>
      <w:r w:rsidR="00EA072F">
        <w:rPr>
          <w:color w:val="000000"/>
          <w:sz w:val="24"/>
          <w:szCs w:val="24"/>
          <w:shd w:val="clear" w:color="auto" w:fill="FFFFFF"/>
        </w:rPr>
        <w:softHyphen/>
        <w:t>- 38</w:t>
      </w:r>
      <w:r w:rsidRPr="00774F63">
        <w:rPr>
          <w:color w:val="000000"/>
          <w:sz w:val="24"/>
          <w:szCs w:val="24"/>
          <w:shd w:val="clear" w:color="auto" w:fill="FFFFFF"/>
        </w:rPr>
        <w:t>.</w:t>
      </w:r>
      <w:r w:rsidR="001B7607">
        <w:rPr>
          <w:color w:val="000000"/>
          <w:sz w:val="24"/>
          <w:szCs w:val="24"/>
          <w:shd w:val="clear" w:color="auto" w:fill="FFFFFF"/>
        </w:rPr>
        <w:t xml:space="preserve"> El propósito del proyecto es </w:t>
      </w:r>
      <w:r w:rsidR="005E7390">
        <w:rPr>
          <w:color w:val="000000"/>
          <w:sz w:val="24"/>
          <w:szCs w:val="24"/>
          <w:shd w:val="clear" w:color="auto" w:fill="FFFFFF"/>
        </w:rPr>
        <w:t>que se sostenga</w:t>
      </w:r>
      <w:r w:rsidR="001B7607">
        <w:rPr>
          <w:color w:val="000000"/>
          <w:sz w:val="24"/>
          <w:szCs w:val="24"/>
          <w:shd w:val="clear" w:color="auto" w:fill="FFFFFF"/>
        </w:rPr>
        <w:t xml:space="preserve"> en el tiempo, ya que los productos que se realicen serán ofrecidos al mercado; las madres adolescentes recibirán una retribución económica  por la mano de obra, y</w:t>
      </w:r>
      <w:r w:rsidR="005E7390">
        <w:rPr>
          <w:color w:val="000000"/>
          <w:sz w:val="24"/>
          <w:szCs w:val="24"/>
          <w:shd w:val="clear" w:color="auto" w:fill="FFFFFF"/>
        </w:rPr>
        <w:t xml:space="preserve"> l</w:t>
      </w:r>
      <w:r w:rsidR="001B7607">
        <w:rPr>
          <w:color w:val="000000"/>
          <w:sz w:val="24"/>
          <w:szCs w:val="24"/>
          <w:shd w:val="clear" w:color="auto" w:fill="FFFFFF"/>
        </w:rPr>
        <w:t xml:space="preserve">as ganancias </w:t>
      </w:r>
      <w:r w:rsidR="005E7390">
        <w:rPr>
          <w:color w:val="000000"/>
          <w:sz w:val="24"/>
          <w:szCs w:val="24"/>
          <w:shd w:val="clear" w:color="auto" w:fill="FFFFFF"/>
        </w:rPr>
        <w:t>serán reinvertidas</w:t>
      </w:r>
      <w:r w:rsidR="001B7607">
        <w:rPr>
          <w:color w:val="000000"/>
          <w:sz w:val="24"/>
          <w:szCs w:val="24"/>
          <w:shd w:val="clear" w:color="auto" w:fill="FFFFFF"/>
        </w:rPr>
        <w:t xml:space="preserve"> en materia prima; de esta manera se garantiza la continuidad de</w:t>
      </w:r>
      <w:r w:rsidR="005E7390">
        <w:rPr>
          <w:color w:val="000000"/>
          <w:sz w:val="24"/>
          <w:szCs w:val="24"/>
          <w:shd w:val="clear" w:color="auto" w:fill="FFFFFF"/>
        </w:rPr>
        <w:t>l</w:t>
      </w:r>
      <w:r w:rsidR="001B7607">
        <w:rPr>
          <w:color w:val="000000"/>
          <w:sz w:val="24"/>
          <w:szCs w:val="24"/>
          <w:shd w:val="clear" w:color="auto" w:fill="FFFFFF"/>
        </w:rPr>
        <w:t xml:space="preserve"> emprendimiento “Raíces de esperanza”. </w:t>
      </w:r>
    </w:p>
    <w:p w14:paraId="44C10AA9" w14:textId="77777777" w:rsidR="00774F63" w:rsidRPr="00774F63" w:rsidRDefault="00774F63" w:rsidP="00774F63">
      <w:pPr>
        <w:jc w:val="both"/>
        <w:rPr>
          <w:color w:val="000000"/>
          <w:sz w:val="24"/>
          <w:szCs w:val="24"/>
          <w:shd w:val="clear" w:color="auto" w:fill="FFFFFF"/>
        </w:rPr>
      </w:pPr>
    </w:p>
    <w:p w14:paraId="75B29A84" w14:textId="178B761C" w:rsidR="009D0A35" w:rsidRDefault="00774F63" w:rsidP="00774F63">
      <w:pPr>
        <w:jc w:val="both"/>
        <w:rPr>
          <w:color w:val="000000"/>
          <w:sz w:val="24"/>
          <w:szCs w:val="24"/>
          <w:shd w:val="clear" w:color="auto" w:fill="FFFFFF"/>
        </w:rPr>
      </w:pPr>
      <w:r w:rsidRPr="00774F63">
        <w:rPr>
          <w:color w:val="000000"/>
          <w:sz w:val="24"/>
          <w:szCs w:val="24"/>
          <w:shd w:val="clear" w:color="auto" w:fill="FFFFFF"/>
        </w:rPr>
        <w:t>Todo el proceso estará acompañado por un equipo psicosocial que brindará seguimiento emocional y orientación permanente, promoviendo la permanencia y el empoderamiento integral de las participantes.</w:t>
      </w:r>
      <w:r w:rsidR="001B7607">
        <w:rPr>
          <w:color w:val="000000"/>
          <w:sz w:val="24"/>
          <w:szCs w:val="24"/>
          <w:shd w:val="clear" w:color="auto" w:fill="FFFFFF"/>
        </w:rPr>
        <w:t xml:space="preserve"> </w:t>
      </w:r>
      <w:bookmarkStart w:id="0" w:name="_GoBack"/>
      <w:bookmarkEnd w:id="0"/>
    </w:p>
    <w:p w14:paraId="318B77BB" w14:textId="4E7D178D" w:rsidR="00774F63" w:rsidRDefault="00774F63" w:rsidP="00774F63">
      <w:pPr>
        <w:jc w:val="both"/>
        <w:rPr>
          <w:color w:val="000000"/>
          <w:sz w:val="24"/>
          <w:szCs w:val="24"/>
          <w:shd w:val="clear" w:color="auto" w:fill="FFFFFF"/>
        </w:rPr>
      </w:pPr>
    </w:p>
    <w:p w14:paraId="2FFD552A" w14:textId="24B8F70A" w:rsidR="00774F63" w:rsidRDefault="00774F63" w:rsidP="00774F63">
      <w:pPr>
        <w:jc w:val="both"/>
        <w:rPr>
          <w:color w:val="000000"/>
          <w:sz w:val="24"/>
          <w:szCs w:val="24"/>
          <w:shd w:val="clear" w:color="auto" w:fill="FFFFFF"/>
        </w:rPr>
      </w:pPr>
    </w:p>
    <w:p w14:paraId="66E9F8BF" w14:textId="38F8A77B" w:rsidR="00774F63" w:rsidRDefault="00774F63" w:rsidP="00774F63">
      <w:pPr>
        <w:jc w:val="both"/>
        <w:rPr>
          <w:color w:val="000000"/>
          <w:sz w:val="24"/>
          <w:szCs w:val="24"/>
          <w:shd w:val="clear" w:color="auto" w:fill="FFFFFF"/>
        </w:rPr>
      </w:pPr>
    </w:p>
    <w:p w14:paraId="363DE955" w14:textId="002D3EF2" w:rsidR="00774F63" w:rsidRDefault="00774F63" w:rsidP="00774F63">
      <w:pPr>
        <w:jc w:val="both"/>
        <w:rPr>
          <w:color w:val="000000"/>
          <w:sz w:val="24"/>
          <w:szCs w:val="24"/>
          <w:shd w:val="clear" w:color="auto" w:fill="FFFFFF"/>
        </w:rPr>
      </w:pPr>
    </w:p>
    <w:p w14:paraId="62D46DF4" w14:textId="0A8B11A5" w:rsidR="00774F63" w:rsidRDefault="00774F63" w:rsidP="00774F63">
      <w:pPr>
        <w:jc w:val="both"/>
        <w:rPr>
          <w:color w:val="000000"/>
          <w:sz w:val="24"/>
          <w:szCs w:val="24"/>
          <w:shd w:val="clear" w:color="auto" w:fill="FFFFFF"/>
        </w:rPr>
      </w:pPr>
    </w:p>
    <w:p w14:paraId="1430AD4D" w14:textId="2A752BF4" w:rsidR="00774F63" w:rsidRDefault="00774F63" w:rsidP="00774F63">
      <w:pPr>
        <w:jc w:val="both"/>
        <w:rPr>
          <w:color w:val="000000"/>
          <w:sz w:val="24"/>
          <w:szCs w:val="24"/>
          <w:shd w:val="clear" w:color="auto" w:fill="FFFFFF"/>
        </w:rPr>
      </w:pPr>
    </w:p>
    <w:p w14:paraId="6C240655" w14:textId="3D13CACA" w:rsidR="00774F63" w:rsidRDefault="00774F63" w:rsidP="00774F63">
      <w:pPr>
        <w:jc w:val="both"/>
        <w:rPr>
          <w:color w:val="000000"/>
          <w:sz w:val="24"/>
          <w:szCs w:val="24"/>
          <w:shd w:val="clear" w:color="auto" w:fill="FFFFFF"/>
        </w:rPr>
      </w:pPr>
    </w:p>
    <w:p w14:paraId="3B576E0A" w14:textId="24255A7D" w:rsidR="00774F63" w:rsidRDefault="00774F63" w:rsidP="00774F63">
      <w:pPr>
        <w:jc w:val="both"/>
        <w:rPr>
          <w:color w:val="000000"/>
          <w:sz w:val="24"/>
          <w:szCs w:val="24"/>
          <w:shd w:val="clear" w:color="auto" w:fill="FFFFFF"/>
        </w:rPr>
      </w:pPr>
    </w:p>
    <w:p w14:paraId="480D339E" w14:textId="77777777" w:rsidR="00774F63" w:rsidRPr="009D0A35" w:rsidRDefault="00774F63" w:rsidP="00774F63">
      <w:pPr>
        <w:jc w:val="both"/>
        <w:rPr>
          <w:color w:val="000000"/>
          <w:sz w:val="24"/>
          <w:szCs w:val="24"/>
          <w:shd w:val="clear" w:color="auto" w:fill="FFFFFF"/>
        </w:rPr>
      </w:pPr>
    </w:p>
    <w:sectPr w:rsidR="00774F63" w:rsidRPr="009D0A35" w:rsidSect="00BD4A48">
      <w:pgSz w:w="12240" w:h="15840"/>
      <w:pgMar w:top="1417" w:right="1701" w:bottom="1417" w:left="1701" w:header="170" w:footer="170" w:gutter="0"/>
      <w:pgNumType w:start="1"/>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CF92A24" w14:textId="77777777" w:rsidR="003E2560" w:rsidRDefault="003E2560">
      <w:pPr>
        <w:spacing w:line="240" w:lineRule="auto"/>
      </w:pPr>
      <w:r>
        <w:separator/>
      </w:r>
    </w:p>
  </w:endnote>
  <w:endnote w:type="continuationSeparator" w:id="0">
    <w:p w14:paraId="2BA93716" w14:textId="77777777" w:rsidR="003E2560" w:rsidRDefault="003E256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Segoe UI">
    <w:panose1 w:val="020B0502040204020203"/>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E792604" w14:textId="77777777" w:rsidR="003E2560" w:rsidRDefault="003E2560">
      <w:pPr>
        <w:spacing w:line="240" w:lineRule="auto"/>
      </w:pPr>
      <w:r>
        <w:separator/>
      </w:r>
    </w:p>
  </w:footnote>
  <w:footnote w:type="continuationSeparator" w:id="0">
    <w:p w14:paraId="1006F34F" w14:textId="77777777" w:rsidR="003E2560" w:rsidRDefault="003E2560">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E4100D"/>
    <w:multiLevelType w:val="multilevel"/>
    <w:tmpl w:val="731EB412"/>
    <w:lvl w:ilvl="0">
      <w:start w:val="3"/>
      <w:numFmt w:val="decimal"/>
      <w:lvlText w:val="%1"/>
      <w:lvlJc w:val="left"/>
      <w:pPr>
        <w:ind w:left="360" w:hanging="360"/>
      </w:pPr>
      <w:rPr>
        <w:rFonts w:hint="default"/>
        <w:b/>
      </w:rPr>
    </w:lvl>
    <w:lvl w:ilvl="1">
      <w:start w:val="2"/>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abstractNum w:abstractNumId="1" w15:restartNumberingAfterBreak="0">
    <w:nsid w:val="057F0D41"/>
    <w:multiLevelType w:val="multilevel"/>
    <w:tmpl w:val="731EB412"/>
    <w:lvl w:ilvl="0">
      <w:start w:val="3"/>
      <w:numFmt w:val="decimal"/>
      <w:lvlText w:val="%1"/>
      <w:lvlJc w:val="left"/>
      <w:pPr>
        <w:ind w:left="360" w:hanging="360"/>
      </w:pPr>
      <w:rPr>
        <w:rFonts w:hint="default"/>
        <w:b/>
      </w:rPr>
    </w:lvl>
    <w:lvl w:ilvl="1">
      <w:start w:val="2"/>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abstractNum w:abstractNumId="2" w15:restartNumberingAfterBreak="0">
    <w:nsid w:val="0689720C"/>
    <w:multiLevelType w:val="multilevel"/>
    <w:tmpl w:val="F3021F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75719B2"/>
    <w:multiLevelType w:val="hybridMultilevel"/>
    <w:tmpl w:val="01545750"/>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17B1098E"/>
    <w:multiLevelType w:val="multilevel"/>
    <w:tmpl w:val="68FE41C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BEE3A19"/>
    <w:multiLevelType w:val="hybridMultilevel"/>
    <w:tmpl w:val="32624426"/>
    <w:lvl w:ilvl="0" w:tplc="E3A6D1AC">
      <w:start w:val="1"/>
      <w:numFmt w:val="decimal"/>
      <w:lvlText w:val="%1."/>
      <w:lvlJc w:val="left"/>
      <w:pPr>
        <w:ind w:left="720" w:hanging="360"/>
      </w:pPr>
      <w:rPr>
        <w:rFonts w:asciiTheme="majorHAnsi" w:hAnsiTheme="majorHAnsi"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 w15:restartNumberingAfterBreak="0">
    <w:nsid w:val="1F540D74"/>
    <w:multiLevelType w:val="multilevel"/>
    <w:tmpl w:val="9300F5E8"/>
    <w:lvl w:ilvl="0">
      <w:start w:val="1"/>
      <w:numFmt w:val="bullet"/>
      <w:lvlText w:val=""/>
      <w:lvlJc w:val="left"/>
      <w:pPr>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205D39D2"/>
    <w:multiLevelType w:val="multilevel"/>
    <w:tmpl w:val="731EB412"/>
    <w:lvl w:ilvl="0">
      <w:start w:val="3"/>
      <w:numFmt w:val="decimal"/>
      <w:lvlText w:val="%1"/>
      <w:lvlJc w:val="left"/>
      <w:pPr>
        <w:ind w:left="360" w:hanging="360"/>
      </w:pPr>
      <w:rPr>
        <w:rFonts w:hint="default"/>
        <w:b/>
      </w:rPr>
    </w:lvl>
    <w:lvl w:ilvl="1">
      <w:start w:val="2"/>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abstractNum w:abstractNumId="8" w15:restartNumberingAfterBreak="0">
    <w:nsid w:val="21C25082"/>
    <w:multiLevelType w:val="hybridMultilevel"/>
    <w:tmpl w:val="7562C2B8"/>
    <w:lvl w:ilvl="0" w:tplc="FFFFFFFF">
      <w:start w:val="1"/>
      <w:numFmt w:val="upperLetter"/>
      <w:lvlText w:val="%1-"/>
      <w:lvlJc w:val="left"/>
      <w:pPr>
        <w:ind w:left="720" w:hanging="360"/>
      </w:pPr>
      <w:rPr>
        <w:rFonts w:ascii="Arial" w:eastAsiaTheme="minorHAnsi" w:hAnsi="Arial" w:cs="Arial"/>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22BB0F67"/>
    <w:multiLevelType w:val="hybridMultilevel"/>
    <w:tmpl w:val="0F7EC9B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0" w15:restartNumberingAfterBreak="0">
    <w:nsid w:val="25502D4B"/>
    <w:multiLevelType w:val="multilevel"/>
    <w:tmpl w:val="8D081446"/>
    <w:lvl w:ilvl="0">
      <w:start w:val="1"/>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1" w15:restartNumberingAfterBreak="0">
    <w:nsid w:val="28B31941"/>
    <w:multiLevelType w:val="multilevel"/>
    <w:tmpl w:val="4718FA26"/>
    <w:lvl w:ilvl="0">
      <w:start w:val="1"/>
      <w:numFmt w:val="decimal"/>
      <w:lvlText w:val="%1."/>
      <w:lvlJc w:val="left"/>
      <w:pPr>
        <w:tabs>
          <w:tab w:val="num" w:pos="644"/>
        </w:tabs>
        <w:ind w:left="644" w:hanging="360"/>
      </w:pPr>
    </w:lvl>
    <w:lvl w:ilvl="1">
      <w:start w:val="1"/>
      <w:numFmt w:val="bullet"/>
      <w:lvlText w:val="o"/>
      <w:lvlJc w:val="left"/>
      <w:pPr>
        <w:tabs>
          <w:tab w:val="num" w:pos="1440"/>
        </w:tabs>
        <w:ind w:left="1440" w:hanging="360"/>
      </w:pPr>
      <w:rPr>
        <w:rFonts w:ascii="Courier New" w:hAnsi="Courier New" w:hint="default"/>
        <w:sz w:val="20"/>
      </w:rPr>
    </w:lvl>
    <w:lvl w:ilvl="2">
      <w:numFmt w:val="bullet"/>
      <w:lvlText w:val=""/>
      <w:lvlJc w:val="left"/>
      <w:pPr>
        <w:ind w:left="2160" w:hanging="360"/>
      </w:pPr>
      <w:rPr>
        <w:rFonts w:ascii="Symbol" w:eastAsia="Arial" w:hAnsi="Symbol" w:cs="Times New Roman" w:hint="default"/>
      </w:rPr>
    </w:lvl>
    <w:lvl w:ilvl="3">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2A426621"/>
    <w:multiLevelType w:val="hybridMultilevel"/>
    <w:tmpl w:val="D73E067A"/>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3" w15:restartNumberingAfterBreak="0">
    <w:nsid w:val="31AF3EA6"/>
    <w:multiLevelType w:val="hybridMultilevel"/>
    <w:tmpl w:val="A4164F1E"/>
    <w:lvl w:ilvl="0" w:tplc="1FD233CC">
      <w:start w:val="3"/>
      <w:numFmt w:val="bullet"/>
      <w:lvlText w:val="-"/>
      <w:lvlJc w:val="left"/>
      <w:pPr>
        <w:ind w:left="1080" w:hanging="360"/>
      </w:pPr>
      <w:rPr>
        <w:rFonts w:ascii="Arial" w:eastAsia="Times New Roman" w:hAnsi="Arial" w:cs="Arial" w:hint="default"/>
        <w:b/>
      </w:rPr>
    </w:lvl>
    <w:lvl w:ilvl="1" w:tplc="580A0003" w:tentative="1">
      <w:start w:val="1"/>
      <w:numFmt w:val="bullet"/>
      <w:lvlText w:val="o"/>
      <w:lvlJc w:val="left"/>
      <w:pPr>
        <w:ind w:left="1800" w:hanging="360"/>
      </w:pPr>
      <w:rPr>
        <w:rFonts w:ascii="Courier New" w:hAnsi="Courier New" w:cs="Courier New" w:hint="default"/>
      </w:rPr>
    </w:lvl>
    <w:lvl w:ilvl="2" w:tplc="580A0005" w:tentative="1">
      <w:start w:val="1"/>
      <w:numFmt w:val="bullet"/>
      <w:lvlText w:val=""/>
      <w:lvlJc w:val="left"/>
      <w:pPr>
        <w:ind w:left="2520" w:hanging="360"/>
      </w:pPr>
      <w:rPr>
        <w:rFonts w:ascii="Wingdings" w:hAnsi="Wingdings" w:hint="default"/>
      </w:rPr>
    </w:lvl>
    <w:lvl w:ilvl="3" w:tplc="580A0001" w:tentative="1">
      <w:start w:val="1"/>
      <w:numFmt w:val="bullet"/>
      <w:lvlText w:val=""/>
      <w:lvlJc w:val="left"/>
      <w:pPr>
        <w:ind w:left="3240" w:hanging="360"/>
      </w:pPr>
      <w:rPr>
        <w:rFonts w:ascii="Symbol" w:hAnsi="Symbol" w:hint="default"/>
      </w:rPr>
    </w:lvl>
    <w:lvl w:ilvl="4" w:tplc="580A0003" w:tentative="1">
      <w:start w:val="1"/>
      <w:numFmt w:val="bullet"/>
      <w:lvlText w:val="o"/>
      <w:lvlJc w:val="left"/>
      <w:pPr>
        <w:ind w:left="3960" w:hanging="360"/>
      </w:pPr>
      <w:rPr>
        <w:rFonts w:ascii="Courier New" w:hAnsi="Courier New" w:cs="Courier New" w:hint="default"/>
      </w:rPr>
    </w:lvl>
    <w:lvl w:ilvl="5" w:tplc="580A0005" w:tentative="1">
      <w:start w:val="1"/>
      <w:numFmt w:val="bullet"/>
      <w:lvlText w:val=""/>
      <w:lvlJc w:val="left"/>
      <w:pPr>
        <w:ind w:left="4680" w:hanging="360"/>
      </w:pPr>
      <w:rPr>
        <w:rFonts w:ascii="Wingdings" w:hAnsi="Wingdings" w:hint="default"/>
      </w:rPr>
    </w:lvl>
    <w:lvl w:ilvl="6" w:tplc="580A0001" w:tentative="1">
      <w:start w:val="1"/>
      <w:numFmt w:val="bullet"/>
      <w:lvlText w:val=""/>
      <w:lvlJc w:val="left"/>
      <w:pPr>
        <w:ind w:left="5400" w:hanging="360"/>
      </w:pPr>
      <w:rPr>
        <w:rFonts w:ascii="Symbol" w:hAnsi="Symbol" w:hint="default"/>
      </w:rPr>
    </w:lvl>
    <w:lvl w:ilvl="7" w:tplc="580A0003" w:tentative="1">
      <w:start w:val="1"/>
      <w:numFmt w:val="bullet"/>
      <w:lvlText w:val="o"/>
      <w:lvlJc w:val="left"/>
      <w:pPr>
        <w:ind w:left="6120" w:hanging="360"/>
      </w:pPr>
      <w:rPr>
        <w:rFonts w:ascii="Courier New" w:hAnsi="Courier New" w:cs="Courier New" w:hint="default"/>
      </w:rPr>
    </w:lvl>
    <w:lvl w:ilvl="8" w:tplc="580A0005" w:tentative="1">
      <w:start w:val="1"/>
      <w:numFmt w:val="bullet"/>
      <w:lvlText w:val=""/>
      <w:lvlJc w:val="left"/>
      <w:pPr>
        <w:ind w:left="6840" w:hanging="360"/>
      </w:pPr>
      <w:rPr>
        <w:rFonts w:ascii="Wingdings" w:hAnsi="Wingdings" w:hint="default"/>
      </w:rPr>
    </w:lvl>
  </w:abstractNum>
  <w:abstractNum w:abstractNumId="14" w15:restartNumberingAfterBreak="0">
    <w:nsid w:val="34FB46A7"/>
    <w:multiLevelType w:val="multilevel"/>
    <w:tmpl w:val="8C8420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DD25A80"/>
    <w:multiLevelType w:val="multilevel"/>
    <w:tmpl w:val="6968514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40A37C6C"/>
    <w:multiLevelType w:val="multilevel"/>
    <w:tmpl w:val="5BF42CAE"/>
    <w:lvl w:ilvl="0">
      <w:start w:val="1"/>
      <w:numFmt w:val="decimal"/>
      <w:lvlText w:val="%1."/>
      <w:lvlJc w:val="left"/>
      <w:pPr>
        <w:ind w:left="720" w:hanging="360"/>
      </w:pPr>
      <w:rPr>
        <w:rFonts w:hint="default"/>
      </w:rPr>
    </w:lvl>
    <w:lvl w:ilvl="1">
      <w:start w:val="1"/>
      <w:numFmt w:val="decimal"/>
      <w:isLgl/>
      <w:lvlText w:val="%1.%2"/>
      <w:lvlJc w:val="left"/>
      <w:pPr>
        <w:ind w:left="765" w:hanging="40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43530DD1"/>
    <w:multiLevelType w:val="hybridMultilevel"/>
    <w:tmpl w:val="5ACE29FA"/>
    <w:lvl w:ilvl="0" w:tplc="4C524904">
      <w:start w:val="1"/>
      <w:numFmt w:val="decimal"/>
      <w:lvlText w:val="%1."/>
      <w:lvlJc w:val="left"/>
      <w:pPr>
        <w:ind w:left="1080" w:hanging="360"/>
      </w:pPr>
      <w:rPr>
        <w:rFonts w:hint="default"/>
      </w:rPr>
    </w:lvl>
    <w:lvl w:ilvl="1" w:tplc="580A0019" w:tentative="1">
      <w:start w:val="1"/>
      <w:numFmt w:val="lowerLetter"/>
      <w:lvlText w:val="%2."/>
      <w:lvlJc w:val="left"/>
      <w:pPr>
        <w:ind w:left="1440" w:hanging="360"/>
      </w:pPr>
    </w:lvl>
    <w:lvl w:ilvl="2" w:tplc="580A001B" w:tentative="1">
      <w:start w:val="1"/>
      <w:numFmt w:val="lowerRoman"/>
      <w:lvlText w:val="%3."/>
      <w:lvlJc w:val="right"/>
      <w:pPr>
        <w:ind w:left="2160" w:hanging="180"/>
      </w:pPr>
    </w:lvl>
    <w:lvl w:ilvl="3" w:tplc="580A000F" w:tentative="1">
      <w:start w:val="1"/>
      <w:numFmt w:val="decimal"/>
      <w:lvlText w:val="%4."/>
      <w:lvlJc w:val="left"/>
      <w:pPr>
        <w:ind w:left="2880" w:hanging="360"/>
      </w:pPr>
    </w:lvl>
    <w:lvl w:ilvl="4" w:tplc="580A0019" w:tentative="1">
      <w:start w:val="1"/>
      <w:numFmt w:val="lowerLetter"/>
      <w:lvlText w:val="%5."/>
      <w:lvlJc w:val="left"/>
      <w:pPr>
        <w:ind w:left="3600" w:hanging="360"/>
      </w:pPr>
    </w:lvl>
    <w:lvl w:ilvl="5" w:tplc="580A001B" w:tentative="1">
      <w:start w:val="1"/>
      <w:numFmt w:val="lowerRoman"/>
      <w:lvlText w:val="%6."/>
      <w:lvlJc w:val="right"/>
      <w:pPr>
        <w:ind w:left="4320" w:hanging="180"/>
      </w:pPr>
    </w:lvl>
    <w:lvl w:ilvl="6" w:tplc="580A000F" w:tentative="1">
      <w:start w:val="1"/>
      <w:numFmt w:val="decimal"/>
      <w:lvlText w:val="%7."/>
      <w:lvlJc w:val="left"/>
      <w:pPr>
        <w:ind w:left="5040" w:hanging="360"/>
      </w:pPr>
    </w:lvl>
    <w:lvl w:ilvl="7" w:tplc="580A0019" w:tentative="1">
      <w:start w:val="1"/>
      <w:numFmt w:val="lowerLetter"/>
      <w:lvlText w:val="%8."/>
      <w:lvlJc w:val="left"/>
      <w:pPr>
        <w:ind w:left="5760" w:hanging="360"/>
      </w:pPr>
    </w:lvl>
    <w:lvl w:ilvl="8" w:tplc="580A001B" w:tentative="1">
      <w:start w:val="1"/>
      <w:numFmt w:val="lowerRoman"/>
      <w:lvlText w:val="%9."/>
      <w:lvlJc w:val="right"/>
      <w:pPr>
        <w:ind w:left="6480" w:hanging="180"/>
      </w:pPr>
    </w:lvl>
  </w:abstractNum>
  <w:abstractNum w:abstractNumId="18" w15:restartNumberingAfterBreak="0">
    <w:nsid w:val="4A0E3950"/>
    <w:multiLevelType w:val="multilevel"/>
    <w:tmpl w:val="5BF42CAE"/>
    <w:lvl w:ilvl="0">
      <w:start w:val="1"/>
      <w:numFmt w:val="decimal"/>
      <w:lvlText w:val="%1."/>
      <w:lvlJc w:val="left"/>
      <w:pPr>
        <w:ind w:left="720" w:hanging="360"/>
      </w:pPr>
      <w:rPr>
        <w:rFonts w:hint="default"/>
      </w:rPr>
    </w:lvl>
    <w:lvl w:ilvl="1">
      <w:start w:val="1"/>
      <w:numFmt w:val="decimal"/>
      <w:isLgl/>
      <w:lvlText w:val="%1.%2"/>
      <w:lvlJc w:val="left"/>
      <w:pPr>
        <w:ind w:left="765" w:hanging="40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4A8804A4"/>
    <w:multiLevelType w:val="multilevel"/>
    <w:tmpl w:val="88F0074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FA1172A"/>
    <w:multiLevelType w:val="hybridMultilevel"/>
    <w:tmpl w:val="D49E70F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1" w15:restartNumberingAfterBreak="0">
    <w:nsid w:val="53BB6997"/>
    <w:multiLevelType w:val="multilevel"/>
    <w:tmpl w:val="8D081446"/>
    <w:lvl w:ilvl="0">
      <w:start w:val="1"/>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2" w15:restartNumberingAfterBreak="0">
    <w:nsid w:val="54591A4C"/>
    <w:multiLevelType w:val="hybridMultilevel"/>
    <w:tmpl w:val="E0828CD8"/>
    <w:lvl w:ilvl="0" w:tplc="7DD8474E">
      <w:start w:val="1"/>
      <w:numFmt w:val="decimal"/>
      <w:lvlText w:val="%1"/>
      <w:lvlJc w:val="left"/>
      <w:pPr>
        <w:ind w:left="1080" w:hanging="360"/>
      </w:pPr>
      <w:rPr>
        <w:rFonts w:hint="default"/>
      </w:rPr>
    </w:lvl>
    <w:lvl w:ilvl="1" w:tplc="580A0019" w:tentative="1">
      <w:start w:val="1"/>
      <w:numFmt w:val="lowerLetter"/>
      <w:lvlText w:val="%2."/>
      <w:lvlJc w:val="left"/>
      <w:pPr>
        <w:ind w:left="1800" w:hanging="360"/>
      </w:pPr>
    </w:lvl>
    <w:lvl w:ilvl="2" w:tplc="580A001B" w:tentative="1">
      <w:start w:val="1"/>
      <w:numFmt w:val="lowerRoman"/>
      <w:lvlText w:val="%3."/>
      <w:lvlJc w:val="right"/>
      <w:pPr>
        <w:ind w:left="2520" w:hanging="180"/>
      </w:pPr>
    </w:lvl>
    <w:lvl w:ilvl="3" w:tplc="580A000F" w:tentative="1">
      <w:start w:val="1"/>
      <w:numFmt w:val="decimal"/>
      <w:lvlText w:val="%4."/>
      <w:lvlJc w:val="left"/>
      <w:pPr>
        <w:ind w:left="3240" w:hanging="360"/>
      </w:pPr>
    </w:lvl>
    <w:lvl w:ilvl="4" w:tplc="580A0019" w:tentative="1">
      <w:start w:val="1"/>
      <w:numFmt w:val="lowerLetter"/>
      <w:lvlText w:val="%5."/>
      <w:lvlJc w:val="left"/>
      <w:pPr>
        <w:ind w:left="3960" w:hanging="360"/>
      </w:pPr>
    </w:lvl>
    <w:lvl w:ilvl="5" w:tplc="580A001B" w:tentative="1">
      <w:start w:val="1"/>
      <w:numFmt w:val="lowerRoman"/>
      <w:lvlText w:val="%6."/>
      <w:lvlJc w:val="right"/>
      <w:pPr>
        <w:ind w:left="4680" w:hanging="180"/>
      </w:pPr>
    </w:lvl>
    <w:lvl w:ilvl="6" w:tplc="580A000F" w:tentative="1">
      <w:start w:val="1"/>
      <w:numFmt w:val="decimal"/>
      <w:lvlText w:val="%7."/>
      <w:lvlJc w:val="left"/>
      <w:pPr>
        <w:ind w:left="5400" w:hanging="360"/>
      </w:pPr>
    </w:lvl>
    <w:lvl w:ilvl="7" w:tplc="580A0019" w:tentative="1">
      <w:start w:val="1"/>
      <w:numFmt w:val="lowerLetter"/>
      <w:lvlText w:val="%8."/>
      <w:lvlJc w:val="left"/>
      <w:pPr>
        <w:ind w:left="6120" w:hanging="360"/>
      </w:pPr>
    </w:lvl>
    <w:lvl w:ilvl="8" w:tplc="580A001B" w:tentative="1">
      <w:start w:val="1"/>
      <w:numFmt w:val="lowerRoman"/>
      <w:lvlText w:val="%9."/>
      <w:lvlJc w:val="right"/>
      <w:pPr>
        <w:ind w:left="6840" w:hanging="180"/>
      </w:pPr>
    </w:lvl>
  </w:abstractNum>
  <w:abstractNum w:abstractNumId="23" w15:restartNumberingAfterBreak="0">
    <w:nsid w:val="589220F0"/>
    <w:multiLevelType w:val="hybridMultilevel"/>
    <w:tmpl w:val="66BCCE4C"/>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4" w15:restartNumberingAfterBreak="0">
    <w:nsid w:val="58AB6CC1"/>
    <w:multiLevelType w:val="multilevel"/>
    <w:tmpl w:val="F494836E"/>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592E0A08"/>
    <w:multiLevelType w:val="multilevel"/>
    <w:tmpl w:val="5BF42CAE"/>
    <w:lvl w:ilvl="0">
      <w:start w:val="1"/>
      <w:numFmt w:val="decimal"/>
      <w:lvlText w:val="%1."/>
      <w:lvlJc w:val="left"/>
      <w:pPr>
        <w:ind w:left="720" w:hanging="360"/>
      </w:pPr>
      <w:rPr>
        <w:rFonts w:hint="default"/>
      </w:rPr>
    </w:lvl>
    <w:lvl w:ilvl="1">
      <w:start w:val="1"/>
      <w:numFmt w:val="decimal"/>
      <w:isLgl/>
      <w:lvlText w:val="%1.%2"/>
      <w:lvlJc w:val="left"/>
      <w:pPr>
        <w:ind w:left="765" w:hanging="40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5E8978FF"/>
    <w:multiLevelType w:val="hybridMultilevel"/>
    <w:tmpl w:val="66BCCE4C"/>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7" w15:restartNumberingAfterBreak="0">
    <w:nsid w:val="5FDE074B"/>
    <w:multiLevelType w:val="multilevel"/>
    <w:tmpl w:val="CFCEAA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607839B0"/>
    <w:multiLevelType w:val="hybridMultilevel"/>
    <w:tmpl w:val="A2983F64"/>
    <w:lvl w:ilvl="0" w:tplc="4C524904">
      <w:start w:val="1"/>
      <w:numFmt w:val="decimal"/>
      <w:lvlText w:val="%1."/>
      <w:lvlJc w:val="left"/>
      <w:pPr>
        <w:ind w:left="1800" w:hanging="360"/>
      </w:pPr>
      <w:rPr>
        <w:rFonts w:hint="default"/>
      </w:rPr>
    </w:lvl>
    <w:lvl w:ilvl="1" w:tplc="580A0019" w:tentative="1">
      <w:start w:val="1"/>
      <w:numFmt w:val="lowerLetter"/>
      <w:lvlText w:val="%2."/>
      <w:lvlJc w:val="left"/>
      <w:pPr>
        <w:ind w:left="2520" w:hanging="360"/>
      </w:pPr>
    </w:lvl>
    <w:lvl w:ilvl="2" w:tplc="580A001B" w:tentative="1">
      <w:start w:val="1"/>
      <w:numFmt w:val="lowerRoman"/>
      <w:lvlText w:val="%3."/>
      <w:lvlJc w:val="right"/>
      <w:pPr>
        <w:ind w:left="3240" w:hanging="180"/>
      </w:pPr>
    </w:lvl>
    <w:lvl w:ilvl="3" w:tplc="580A000F" w:tentative="1">
      <w:start w:val="1"/>
      <w:numFmt w:val="decimal"/>
      <w:lvlText w:val="%4."/>
      <w:lvlJc w:val="left"/>
      <w:pPr>
        <w:ind w:left="3960" w:hanging="360"/>
      </w:pPr>
    </w:lvl>
    <w:lvl w:ilvl="4" w:tplc="580A0019" w:tentative="1">
      <w:start w:val="1"/>
      <w:numFmt w:val="lowerLetter"/>
      <w:lvlText w:val="%5."/>
      <w:lvlJc w:val="left"/>
      <w:pPr>
        <w:ind w:left="4680" w:hanging="360"/>
      </w:pPr>
    </w:lvl>
    <w:lvl w:ilvl="5" w:tplc="580A001B" w:tentative="1">
      <w:start w:val="1"/>
      <w:numFmt w:val="lowerRoman"/>
      <w:lvlText w:val="%6."/>
      <w:lvlJc w:val="right"/>
      <w:pPr>
        <w:ind w:left="5400" w:hanging="180"/>
      </w:pPr>
    </w:lvl>
    <w:lvl w:ilvl="6" w:tplc="580A000F" w:tentative="1">
      <w:start w:val="1"/>
      <w:numFmt w:val="decimal"/>
      <w:lvlText w:val="%7."/>
      <w:lvlJc w:val="left"/>
      <w:pPr>
        <w:ind w:left="6120" w:hanging="360"/>
      </w:pPr>
    </w:lvl>
    <w:lvl w:ilvl="7" w:tplc="580A0019" w:tentative="1">
      <w:start w:val="1"/>
      <w:numFmt w:val="lowerLetter"/>
      <w:lvlText w:val="%8."/>
      <w:lvlJc w:val="left"/>
      <w:pPr>
        <w:ind w:left="6840" w:hanging="360"/>
      </w:pPr>
    </w:lvl>
    <w:lvl w:ilvl="8" w:tplc="580A001B" w:tentative="1">
      <w:start w:val="1"/>
      <w:numFmt w:val="lowerRoman"/>
      <w:lvlText w:val="%9."/>
      <w:lvlJc w:val="right"/>
      <w:pPr>
        <w:ind w:left="7560" w:hanging="180"/>
      </w:pPr>
    </w:lvl>
  </w:abstractNum>
  <w:abstractNum w:abstractNumId="29" w15:restartNumberingAfterBreak="0">
    <w:nsid w:val="627E56F4"/>
    <w:multiLevelType w:val="hybridMultilevel"/>
    <w:tmpl w:val="7562C2B8"/>
    <w:lvl w:ilvl="0" w:tplc="8D26977C">
      <w:start w:val="1"/>
      <w:numFmt w:val="upperLetter"/>
      <w:lvlText w:val="%1-"/>
      <w:lvlJc w:val="left"/>
      <w:pPr>
        <w:ind w:left="720" w:hanging="360"/>
      </w:pPr>
      <w:rPr>
        <w:rFonts w:ascii="Arial" w:eastAsiaTheme="minorHAnsi" w:hAnsi="Arial" w:cs="Arial"/>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0" w15:restartNumberingAfterBreak="0">
    <w:nsid w:val="652E69DD"/>
    <w:multiLevelType w:val="multilevel"/>
    <w:tmpl w:val="191EFE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6C2F0477"/>
    <w:multiLevelType w:val="multilevel"/>
    <w:tmpl w:val="9300F5E8"/>
    <w:lvl w:ilvl="0">
      <w:start w:val="1"/>
      <w:numFmt w:val="bullet"/>
      <w:lvlText w:val=""/>
      <w:lvlJc w:val="left"/>
      <w:pPr>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6CE3130E"/>
    <w:multiLevelType w:val="multilevel"/>
    <w:tmpl w:val="CD7A6A64"/>
    <w:lvl w:ilvl="0">
      <w:start w:val="1"/>
      <w:numFmt w:val="decimal"/>
      <w:lvlText w:val="%1."/>
      <w:lvlJc w:val="left"/>
      <w:pPr>
        <w:ind w:left="720" w:hanging="360"/>
      </w:pPr>
      <w:rPr>
        <w:rFonts w:hint="default"/>
      </w:rPr>
    </w:lvl>
    <w:lvl w:ilvl="1">
      <w:start w:val="1"/>
      <w:numFmt w:val="decimal"/>
      <w:isLgl/>
      <w:lvlText w:val="%1.%2"/>
      <w:lvlJc w:val="left"/>
      <w:pPr>
        <w:ind w:left="1060" w:hanging="70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3" w15:restartNumberingAfterBreak="0">
    <w:nsid w:val="6DE71720"/>
    <w:multiLevelType w:val="hybridMultilevel"/>
    <w:tmpl w:val="A000921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4" w15:restartNumberingAfterBreak="0">
    <w:nsid w:val="71DE1D07"/>
    <w:multiLevelType w:val="multilevel"/>
    <w:tmpl w:val="998659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20"/>
  </w:num>
  <w:num w:numId="2">
    <w:abstractNumId w:val="33"/>
  </w:num>
  <w:num w:numId="3">
    <w:abstractNumId w:val="32"/>
  </w:num>
  <w:num w:numId="4">
    <w:abstractNumId w:val="6"/>
  </w:num>
  <w:num w:numId="5">
    <w:abstractNumId w:val="19"/>
  </w:num>
  <w:num w:numId="6">
    <w:abstractNumId w:val="23"/>
  </w:num>
  <w:num w:numId="7">
    <w:abstractNumId w:val="9"/>
  </w:num>
  <w:num w:numId="8">
    <w:abstractNumId w:val="29"/>
  </w:num>
  <w:num w:numId="9">
    <w:abstractNumId w:val="8"/>
  </w:num>
  <w:num w:numId="10">
    <w:abstractNumId w:val="31"/>
  </w:num>
  <w:num w:numId="11">
    <w:abstractNumId w:val="2"/>
  </w:num>
  <w:num w:numId="12">
    <w:abstractNumId w:val="27"/>
  </w:num>
  <w:num w:numId="13">
    <w:abstractNumId w:val="34"/>
  </w:num>
  <w:num w:numId="14">
    <w:abstractNumId w:val="30"/>
  </w:num>
  <w:num w:numId="15">
    <w:abstractNumId w:val="14"/>
  </w:num>
  <w:num w:numId="16">
    <w:abstractNumId w:val="26"/>
  </w:num>
  <w:num w:numId="17">
    <w:abstractNumId w:val="11"/>
  </w:num>
  <w:num w:numId="18">
    <w:abstractNumId w:val="3"/>
  </w:num>
  <w:num w:numId="19">
    <w:abstractNumId w:val="24"/>
  </w:num>
  <w:num w:numId="20">
    <w:abstractNumId w:val="24"/>
  </w:num>
  <w:num w:numId="21">
    <w:abstractNumId w:val="15"/>
  </w:num>
  <w:num w:numId="22">
    <w:abstractNumId w:val="12"/>
  </w:num>
  <w:num w:numId="23">
    <w:abstractNumId w:val="4"/>
  </w:num>
  <w:num w:numId="24">
    <w:abstractNumId w:val="1"/>
  </w:num>
  <w:num w:numId="25">
    <w:abstractNumId w:val="13"/>
  </w:num>
  <w:num w:numId="26">
    <w:abstractNumId w:val="25"/>
  </w:num>
  <w:num w:numId="27">
    <w:abstractNumId w:val="16"/>
  </w:num>
  <w:num w:numId="28">
    <w:abstractNumId w:val="10"/>
  </w:num>
  <w:num w:numId="29">
    <w:abstractNumId w:val="21"/>
  </w:num>
  <w:num w:numId="30">
    <w:abstractNumId w:val="22"/>
  </w:num>
  <w:num w:numId="31">
    <w:abstractNumId w:val="17"/>
  </w:num>
  <w:num w:numId="32">
    <w:abstractNumId w:val="28"/>
  </w:num>
  <w:num w:numId="33">
    <w:abstractNumId w:val="7"/>
  </w:num>
  <w:num w:numId="34">
    <w:abstractNumId w:val="0"/>
  </w:num>
  <w:num w:numId="35">
    <w:abstractNumId w:val="18"/>
  </w:num>
  <w:num w:numId="3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activeWritingStyle w:appName="MSWord" w:lang="pt-BR" w:vendorID="64" w:dllVersion="6" w:nlCheck="1" w:checkStyle="0"/>
  <w:activeWritingStyle w:appName="MSWord" w:lang="es-ES_tradnl" w:vendorID="64" w:dllVersion="6" w:nlCheck="1" w:checkStyle="0"/>
  <w:activeWritingStyle w:appName="MSWord" w:lang="es-CO" w:vendorID="64" w:dllVersion="6" w:nlCheck="1" w:checkStyle="0"/>
  <w:activeWritingStyle w:appName="MSWord" w:lang="es-ES" w:vendorID="64" w:dllVersion="6" w:nlCheck="1" w:checkStyle="0"/>
  <w:activeWritingStyle w:appName="MSWord" w:lang="es-419" w:vendorID="64" w:dllVersion="6" w:nlCheck="1" w:checkStyle="0"/>
  <w:activeWritingStyle w:appName="MSWord" w:lang="es-ES_tradnl" w:vendorID="64" w:dllVersion="4096" w:nlCheck="1" w:checkStyle="0"/>
  <w:activeWritingStyle w:appName="MSWord" w:lang="es-CO" w:vendorID="64" w:dllVersion="4096" w:nlCheck="1" w:checkStyle="0"/>
  <w:activeWritingStyle w:appName="MSWord" w:lang="es-419" w:vendorID="64" w:dllVersion="4096" w:nlCheck="1" w:checkStyle="0"/>
  <w:activeWritingStyle w:appName="MSWord" w:lang="es-ES" w:vendorID="64" w:dllVersion="4096" w:nlCheck="1" w:checkStyle="0"/>
  <w:activeWritingStyle w:appName="MSWord" w:lang="es-ES_tradnl" w:vendorID="64" w:dllVersion="131078" w:nlCheck="1" w:checkStyle="1"/>
  <w:activeWritingStyle w:appName="MSWord" w:lang="es-CO" w:vendorID="64" w:dllVersion="131078" w:nlCheck="1" w:checkStyle="1"/>
  <w:activeWritingStyle w:appName="MSWord" w:lang="es-ES" w:vendorID="64" w:dllVersion="131078" w:nlCheck="1" w:checkStyle="1"/>
  <w:activeWritingStyle w:appName="MSWord" w:lang="es-419" w:vendorID="64" w:dllVersion="131078" w:nlCheck="1" w:checkStyle="1"/>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4661"/>
    <w:rsid w:val="00001B87"/>
    <w:rsid w:val="00013DE9"/>
    <w:rsid w:val="00031A26"/>
    <w:rsid w:val="00044FF3"/>
    <w:rsid w:val="00054303"/>
    <w:rsid w:val="000731E6"/>
    <w:rsid w:val="00076F1F"/>
    <w:rsid w:val="00094FBB"/>
    <w:rsid w:val="000A1735"/>
    <w:rsid w:val="000C4685"/>
    <w:rsid w:val="00110293"/>
    <w:rsid w:val="001134A7"/>
    <w:rsid w:val="00125712"/>
    <w:rsid w:val="0013085E"/>
    <w:rsid w:val="00142214"/>
    <w:rsid w:val="00142A9E"/>
    <w:rsid w:val="00147239"/>
    <w:rsid w:val="001524B3"/>
    <w:rsid w:val="00156719"/>
    <w:rsid w:val="00175C22"/>
    <w:rsid w:val="00186118"/>
    <w:rsid w:val="00192508"/>
    <w:rsid w:val="001B0F29"/>
    <w:rsid w:val="001B7607"/>
    <w:rsid w:val="001C4FDC"/>
    <w:rsid w:val="001D0228"/>
    <w:rsid w:val="001E74F1"/>
    <w:rsid w:val="001E7FC3"/>
    <w:rsid w:val="002001CE"/>
    <w:rsid w:val="00204F7C"/>
    <w:rsid w:val="00207552"/>
    <w:rsid w:val="00214252"/>
    <w:rsid w:val="00216FD3"/>
    <w:rsid w:val="00231076"/>
    <w:rsid w:val="00241772"/>
    <w:rsid w:val="00264B99"/>
    <w:rsid w:val="00264ED8"/>
    <w:rsid w:val="00273A1A"/>
    <w:rsid w:val="002763C1"/>
    <w:rsid w:val="00276C3A"/>
    <w:rsid w:val="00282361"/>
    <w:rsid w:val="002A1976"/>
    <w:rsid w:val="002B0B14"/>
    <w:rsid w:val="002B1F0D"/>
    <w:rsid w:val="002B323E"/>
    <w:rsid w:val="002B78DE"/>
    <w:rsid w:val="002C3188"/>
    <w:rsid w:val="002C5737"/>
    <w:rsid w:val="002D0E14"/>
    <w:rsid w:val="002D1EB3"/>
    <w:rsid w:val="002D7083"/>
    <w:rsid w:val="002E5545"/>
    <w:rsid w:val="002E65A1"/>
    <w:rsid w:val="00317EA9"/>
    <w:rsid w:val="00344917"/>
    <w:rsid w:val="00355B8B"/>
    <w:rsid w:val="00355FA7"/>
    <w:rsid w:val="0035755F"/>
    <w:rsid w:val="003771D0"/>
    <w:rsid w:val="00385272"/>
    <w:rsid w:val="00385E0B"/>
    <w:rsid w:val="0038669F"/>
    <w:rsid w:val="003909A8"/>
    <w:rsid w:val="00397E1A"/>
    <w:rsid w:val="003A1885"/>
    <w:rsid w:val="003A588E"/>
    <w:rsid w:val="003D22D7"/>
    <w:rsid w:val="003E2560"/>
    <w:rsid w:val="003F7A3B"/>
    <w:rsid w:val="00401C32"/>
    <w:rsid w:val="00411D96"/>
    <w:rsid w:val="00417FF5"/>
    <w:rsid w:val="00454A05"/>
    <w:rsid w:val="004603B0"/>
    <w:rsid w:val="00487F53"/>
    <w:rsid w:val="004B3080"/>
    <w:rsid w:val="004B328E"/>
    <w:rsid w:val="004B5478"/>
    <w:rsid w:val="004E1E5C"/>
    <w:rsid w:val="004F1543"/>
    <w:rsid w:val="004F4155"/>
    <w:rsid w:val="0051162D"/>
    <w:rsid w:val="005244D3"/>
    <w:rsid w:val="005342F7"/>
    <w:rsid w:val="005535EB"/>
    <w:rsid w:val="0055562C"/>
    <w:rsid w:val="0056069E"/>
    <w:rsid w:val="00562AA9"/>
    <w:rsid w:val="00565835"/>
    <w:rsid w:val="00585E07"/>
    <w:rsid w:val="005A4B38"/>
    <w:rsid w:val="005B0C03"/>
    <w:rsid w:val="005B2EBC"/>
    <w:rsid w:val="005C13AD"/>
    <w:rsid w:val="005D6A82"/>
    <w:rsid w:val="005E5406"/>
    <w:rsid w:val="005E7390"/>
    <w:rsid w:val="005F5202"/>
    <w:rsid w:val="005F77B4"/>
    <w:rsid w:val="006042AA"/>
    <w:rsid w:val="00620938"/>
    <w:rsid w:val="00623959"/>
    <w:rsid w:val="00624989"/>
    <w:rsid w:val="00626E88"/>
    <w:rsid w:val="006275D4"/>
    <w:rsid w:val="006329BB"/>
    <w:rsid w:val="00640799"/>
    <w:rsid w:val="00641E86"/>
    <w:rsid w:val="006514E9"/>
    <w:rsid w:val="00652B31"/>
    <w:rsid w:val="00656321"/>
    <w:rsid w:val="006612C2"/>
    <w:rsid w:val="006763E6"/>
    <w:rsid w:val="00682763"/>
    <w:rsid w:val="00685717"/>
    <w:rsid w:val="00691B21"/>
    <w:rsid w:val="00694661"/>
    <w:rsid w:val="006960BF"/>
    <w:rsid w:val="006A1943"/>
    <w:rsid w:val="006D2AE0"/>
    <w:rsid w:val="006F3E4F"/>
    <w:rsid w:val="00712B72"/>
    <w:rsid w:val="007143EA"/>
    <w:rsid w:val="007241A8"/>
    <w:rsid w:val="007322C7"/>
    <w:rsid w:val="007351D2"/>
    <w:rsid w:val="00736FCA"/>
    <w:rsid w:val="00774F63"/>
    <w:rsid w:val="007829C2"/>
    <w:rsid w:val="00797F34"/>
    <w:rsid w:val="007B2CF3"/>
    <w:rsid w:val="007C7324"/>
    <w:rsid w:val="007D3907"/>
    <w:rsid w:val="007E51A5"/>
    <w:rsid w:val="008206B2"/>
    <w:rsid w:val="008317FD"/>
    <w:rsid w:val="0083182D"/>
    <w:rsid w:val="0087115C"/>
    <w:rsid w:val="00887C40"/>
    <w:rsid w:val="00891C35"/>
    <w:rsid w:val="008C4335"/>
    <w:rsid w:val="008C45D9"/>
    <w:rsid w:val="008D5F81"/>
    <w:rsid w:val="008E260F"/>
    <w:rsid w:val="008E797E"/>
    <w:rsid w:val="00907C77"/>
    <w:rsid w:val="00940F3C"/>
    <w:rsid w:val="00952FF2"/>
    <w:rsid w:val="009725D3"/>
    <w:rsid w:val="00980D10"/>
    <w:rsid w:val="00982DB3"/>
    <w:rsid w:val="009D0A35"/>
    <w:rsid w:val="009D1FF2"/>
    <w:rsid w:val="009E6C95"/>
    <w:rsid w:val="009F5DDA"/>
    <w:rsid w:val="00A23A52"/>
    <w:rsid w:val="00A4555E"/>
    <w:rsid w:val="00A70CB0"/>
    <w:rsid w:val="00A733F5"/>
    <w:rsid w:val="00A81BB8"/>
    <w:rsid w:val="00AB4849"/>
    <w:rsid w:val="00AD4544"/>
    <w:rsid w:val="00AE5706"/>
    <w:rsid w:val="00AF6401"/>
    <w:rsid w:val="00B1497D"/>
    <w:rsid w:val="00B2052C"/>
    <w:rsid w:val="00B215BE"/>
    <w:rsid w:val="00B44EFA"/>
    <w:rsid w:val="00B577AF"/>
    <w:rsid w:val="00B57847"/>
    <w:rsid w:val="00B736E1"/>
    <w:rsid w:val="00B82C15"/>
    <w:rsid w:val="00B837B9"/>
    <w:rsid w:val="00B9109C"/>
    <w:rsid w:val="00BA5C33"/>
    <w:rsid w:val="00BA7516"/>
    <w:rsid w:val="00BD03D1"/>
    <w:rsid w:val="00BD4A48"/>
    <w:rsid w:val="00BD6177"/>
    <w:rsid w:val="00BE3A0F"/>
    <w:rsid w:val="00BE79F8"/>
    <w:rsid w:val="00BF4A3A"/>
    <w:rsid w:val="00C3287F"/>
    <w:rsid w:val="00C52CB7"/>
    <w:rsid w:val="00C90FE5"/>
    <w:rsid w:val="00C93BE0"/>
    <w:rsid w:val="00CA73DD"/>
    <w:rsid w:val="00CA7C22"/>
    <w:rsid w:val="00CB7885"/>
    <w:rsid w:val="00CD2689"/>
    <w:rsid w:val="00CD5203"/>
    <w:rsid w:val="00CF004B"/>
    <w:rsid w:val="00CF559F"/>
    <w:rsid w:val="00CF5649"/>
    <w:rsid w:val="00D12DF6"/>
    <w:rsid w:val="00D141AC"/>
    <w:rsid w:val="00D30B34"/>
    <w:rsid w:val="00D513D7"/>
    <w:rsid w:val="00D61DB8"/>
    <w:rsid w:val="00D77BCB"/>
    <w:rsid w:val="00D94741"/>
    <w:rsid w:val="00DB1A62"/>
    <w:rsid w:val="00DD4D4A"/>
    <w:rsid w:val="00E4237B"/>
    <w:rsid w:val="00E85E35"/>
    <w:rsid w:val="00E87BE4"/>
    <w:rsid w:val="00E97F3F"/>
    <w:rsid w:val="00EA072F"/>
    <w:rsid w:val="00EB3527"/>
    <w:rsid w:val="00EB42CC"/>
    <w:rsid w:val="00F14994"/>
    <w:rsid w:val="00F26AD7"/>
    <w:rsid w:val="00F342C7"/>
    <w:rsid w:val="00F44D84"/>
    <w:rsid w:val="00F773AE"/>
    <w:rsid w:val="00F975C4"/>
    <w:rsid w:val="00FD4CE2"/>
    <w:rsid w:val="00FE1515"/>
    <w:rsid w:val="00FE614C"/>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A54C463"/>
  <w15:docId w15:val="{250C860C-DDB6-4F3C-BB30-FE357CADCE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Arial" w:hAnsi="Arial" w:cs="Arial"/>
        <w:sz w:val="22"/>
        <w:szCs w:val="22"/>
        <w:lang w:val="es" w:eastAsia="es-CO" w:bidi="ar-SA"/>
      </w:rPr>
    </w:rPrDefault>
    <w:pPrDefault>
      <w:pPr>
        <w:spacing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Ttulo1">
    <w:name w:val="heading 1"/>
    <w:basedOn w:val="Normal"/>
    <w:next w:val="Normal"/>
    <w:link w:val="Ttulo1Car"/>
    <w:uiPriority w:val="9"/>
    <w:qFormat/>
    <w:pPr>
      <w:keepNext/>
      <w:keepLines/>
      <w:spacing w:before="400" w:after="120"/>
      <w:outlineLvl w:val="0"/>
    </w:pPr>
    <w:rPr>
      <w:sz w:val="40"/>
      <w:szCs w:val="40"/>
    </w:rPr>
  </w:style>
  <w:style w:type="paragraph" w:styleId="Ttulo2">
    <w:name w:val="heading 2"/>
    <w:basedOn w:val="Normal"/>
    <w:next w:val="Normal"/>
    <w:pPr>
      <w:keepNext/>
      <w:keepLines/>
      <w:spacing w:before="360" w:after="120"/>
      <w:outlineLvl w:val="1"/>
    </w:pPr>
    <w:rPr>
      <w:sz w:val="32"/>
      <w:szCs w:val="32"/>
    </w:rPr>
  </w:style>
  <w:style w:type="paragraph" w:styleId="Ttulo3">
    <w:name w:val="heading 3"/>
    <w:basedOn w:val="Normal"/>
    <w:next w:val="Normal"/>
    <w:pPr>
      <w:keepNext/>
      <w:keepLines/>
      <w:spacing w:before="320" w:after="80"/>
      <w:outlineLvl w:val="2"/>
    </w:pPr>
    <w:rPr>
      <w:color w:val="434343"/>
      <w:sz w:val="28"/>
      <w:szCs w:val="28"/>
    </w:rPr>
  </w:style>
  <w:style w:type="paragraph" w:styleId="Ttulo4">
    <w:name w:val="heading 4"/>
    <w:basedOn w:val="Normal"/>
    <w:next w:val="Normal"/>
    <w:pPr>
      <w:keepNext/>
      <w:keepLines/>
      <w:spacing w:before="280" w:after="80"/>
      <w:outlineLvl w:val="3"/>
    </w:pPr>
    <w:rPr>
      <w:color w:val="666666"/>
      <w:sz w:val="24"/>
      <w:szCs w:val="24"/>
    </w:rPr>
  </w:style>
  <w:style w:type="paragraph" w:styleId="Ttulo5">
    <w:name w:val="heading 5"/>
    <w:basedOn w:val="Normal"/>
    <w:next w:val="Normal"/>
    <w:pPr>
      <w:keepNext/>
      <w:keepLines/>
      <w:spacing w:before="240" w:after="80"/>
      <w:outlineLvl w:val="4"/>
    </w:pPr>
    <w:rPr>
      <w:color w:val="666666"/>
    </w:rPr>
  </w:style>
  <w:style w:type="paragraph" w:styleId="Ttulo6">
    <w:name w:val="heading 6"/>
    <w:basedOn w:val="Normal"/>
    <w:next w:val="Normal"/>
    <w:pPr>
      <w:keepNext/>
      <w:keepLines/>
      <w:spacing w:before="240" w:after="80"/>
      <w:outlineLvl w:val="5"/>
    </w:pPr>
    <w:rPr>
      <w:i/>
      <w:color w:val="66666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Puesto">
    <w:name w:val="Title"/>
    <w:basedOn w:val="Normal"/>
    <w:next w:val="Normal"/>
    <w:pPr>
      <w:keepNext/>
      <w:keepLines/>
      <w:spacing w:after="60"/>
    </w:pPr>
    <w:rPr>
      <w:sz w:val="52"/>
      <w:szCs w:val="52"/>
    </w:rPr>
  </w:style>
  <w:style w:type="paragraph" w:styleId="Subttulo">
    <w:name w:val="Subtitle"/>
    <w:basedOn w:val="Normal"/>
    <w:next w:val="Normal"/>
    <w:link w:val="SubttuloCar"/>
    <w:uiPriority w:val="11"/>
    <w:qFormat/>
    <w:pPr>
      <w:keepNext/>
      <w:keepLines/>
      <w:spacing w:after="320"/>
    </w:pPr>
    <w:rPr>
      <w:color w:val="666666"/>
      <w:sz w:val="30"/>
      <w:szCs w:val="30"/>
    </w:rPr>
  </w:style>
  <w:style w:type="character" w:customStyle="1" w:styleId="EncabezadoCar">
    <w:name w:val="Encabezado Car"/>
    <w:link w:val="Encabezado"/>
    <w:uiPriority w:val="99"/>
    <w:rsid w:val="00264ED8"/>
    <w:rPr>
      <w:rFonts w:eastAsia="Times New Roman"/>
      <w:sz w:val="24"/>
      <w:szCs w:val="24"/>
      <w:lang w:val="es-ES" w:eastAsia="es-ES"/>
    </w:rPr>
  </w:style>
  <w:style w:type="paragraph" w:styleId="Encabezado">
    <w:name w:val="header"/>
    <w:basedOn w:val="Normal"/>
    <w:link w:val="EncabezadoCar"/>
    <w:uiPriority w:val="99"/>
    <w:rsid w:val="00264ED8"/>
    <w:pPr>
      <w:tabs>
        <w:tab w:val="center" w:pos="4252"/>
        <w:tab w:val="right" w:pos="8504"/>
      </w:tabs>
      <w:spacing w:line="240" w:lineRule="auto"/>
    </w:pPr>
    <w:rPr>
      <w:rFonts w:eastAsia="Times New Roman"/>
      <w:sz w:val="24"/>
      <w:szCs w:val="24"/>
      <w:lang w:val="es-ES" w:eastAsia="es-ES"/>
    </w:rPr>
  </w:style>
  <w:style w:type="character" w:customStyle="1" w:styleId="EncabezadoCar1">
    <w:name w:val="Encabezado Car1"/>
    <w:basedOn w:val="Fuentedeprrafopredeter"/>
    <w:uiPriority w:val="99"/>
    <w:semiHidden/>
    <w:rsid w:val="00264ED8"/>
  </w:style>
  <w:style w:type="paragraph" w:styleId="Piedepgina">
    <w:name w:val="footer"/>
    <w:basedOn w:val="Normal"/>
    <w:link w:val="PiedepginaCar"/>
    <w:uiPriority w:val="99"/>
    <w:rsid w:val="00264ED8"/>
    <w:pPr>
      <w:tabs>
        <w:tab w:val="center" w:pos="4252"/>
        <w:tab w:val="right" w:pos="8504"/>
      </w:tabs>
      <w:spacing w:line="240" w:lineRule="auto"/>
    </w:pPr>
    <w:rPr>
      <w:rFonts w:ascii="Times New Roman" w:eastAsia="Times New Roman" w:hAnsi="Times New Roman" w:cs="Times New Roman"/>
      <w:sz w:val="24"/>
      <w:szCs w:val="24"/>
      <w:lang w:val="es-ES" w:eastAsia="es-ES"/>
    </w:rPr>
  </w:style>
  <w:style w:type="character" w:customStyle="1" w:styleId="PiedepginaCar">
    <w:name w:val="Pie de página Car"/>
    <w:basedOn w:val="Fuentedeprrafopredeter"/>
    <w:link w:val="Piedepgina"/>
    <w:uiPriority w:val="99"/>
    <w:qFormat/>
    <w:rsid w:val="00264ED8"/>
    <w:rPr>
      <w:rFonts w:ascii="Times New Roman" w:eastAsia="Times New Roman" w:hAnsi="Times New Roman" w:cs="Times New Roman"/>
      <w:sz w:val="24"/>
      <w:szCs w:val="24"/>
      <w:lang w:val="es-ES" w:eastAsia="es-ES"/>
    </w:rPr>
  </w:style>
  <w:style w:type="paragraph" w:customStyle="1" w:styleId="Encabezamiento">
    <w:name w:val="Encabezamiento"/>
    <w:basedOn w:val="Normal"/>
    <w:uiPriority w:val="99"/>
    <w:rsid w:val="00264ED8"/>
    <w:pPr>
      <w:tabs>
        <w:tab w:val="center" w:pos="4419"/>
        <w:tab w:val="right" w:pos="8838"/>
      </w:tabs>
      <w:suppressAutoHyphens/>
      <w:spacing w:line="240" w:lineRule="auto"/>
    </w:pPr>
    <w:rPr>
      <w:rFonts w:ascii="Calibri" w:eastAsia="Calibri" w:hAnsi="Calibri" w:cs="Calibri"/>
      <w:color w:val="00000A"/>
      <w:lang w:val="es-CO" w:eastAsia="en-US"/>
    </w:rPr>
  </w:style>
  <w:style w:type="character" w:styleId="Hipervnculo">
    <w:name w:val="Hyperlink"/>
    <w:basedOn w:val="Fuentedeprrafopredeter"/>
    <w:uiPriority w:val="99"/>
    <w:unhideWhenUsed/>
    <w:rsid w:val="00264ED8"/>
    <w:rPr>
      <w:color w:val="0000FF"/>
      <w:u w:val="single"/>
    </w:rPr>
  </w:style>
  <w:style w:type="paragraph" w:styleId="NormalWeb">
    <w:name w:val="Normal (Web)"/>
    <w:basedOn w:val="Normal"/>
    <w:uiPriority w:val="99"/>
    <w:unhideWhenUsed/>
    <w:rsid w:val="00264ED8"/>
    <w:pPr>
      <w:spacing w:before="100" w:beforeAutospacing="1" w:after="100" w:afterAutospacing="1" w:line="240" w:lineRule="auto"/>
    </w:pPr>
    <w:rPr>
      <w:rFonts w:ascii="Times New Roman" w:eastAsia="Times New Roman" w:hAnsi="Times New Roman" w:cs="Times New Roman"/>
      <w:sz w:val="24"/>
      <w:szCs w:val="24"/>
      <w:lang w:val="es-CO"/>
    </w:rPr>
  </w:style>
  <w:style w:type="table" w:styleId="Tablaconcuadrcula">
    <w:name w:val="Table Grid"/>
    <w:basedOn w:val="Tablanormal"/>
    <w:uiPriority w:val="59"/>
    <w:rsid w:val="00F44D84"/>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uiPriority w:val="99"/>
    <w:semiHidden/>
    <w:unhideWhenUsed/>
    <w:rsid w:val="00F44D84"/>
    <w:pPr>
      <w:spacing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F44D84"/>
    <w:rPr>
      <w:rFonts w:ascii="Segoe UI" w:hAnsi="Segoe UI" w:cs="Segoe UI"/>
      <w:sz w:val="18"/>
      <w:szCs w:val="18"/>
    </w:rPr>
  </w:style>
  <w:style w:type="paragraph" w:styleId="Prrafodelista">
    <w:name w:val="List Paragraph"/>
    <w:basedOn w:val="Normal"/>
    <w:uiPriority w:val="34"/>
    <w:qFormat/>
    <w:rsid w:val="00CF004B"/>
    <w:pPr>
      <w:ind w:left="720"/>
      <w:contextualSpacing/>
    </w:pPr>
  </w:style>
  <w:style w:type="paragraph" w:styleId="Textoindependiente">
    <w:name w:val="Body Text"/>
    <w:basedOn w:val="Normal"/>
    <w:link w:val="TextoindependienteCar"/>
    <w:uiPriority w:val="1"/>
    <w:qFormat/>
    <w:rsid w:val="00B736E1"/>
    <w:pPr>
      <w:widowControl w:val="0"/>
      <w:autoSpaceDE w:val="0"/>
      <w:autoSpaceDN w:val="0"/>
      <w:spacing w:line="240" w:lineRule="auto"/>
    </w:pPr>
    <w:rPr>
      <w:rFonts w:ascii="Tahoma" w:eastAsia="Tahoma" w:hAnsi="Tahoma" w:cs="Tahoma"/>
      <w:lang w:val="es-ES" w:eastAsia="en-US"/>
    </w:rPr>
  </w:style>
  <w:style w:type="character" w:customStyle="1" w:styleId="TextoindependienteCar">
    <w:name w:val="Texto independiente Car"/>
    <w:basedOn w:val="Fuentedeprrafopredeter"/>
    <w:link w:val="Textoindependiente"/>
    <w:uiPriority w:val="1"/>
    <w:rsid w:val="00B736E1"/>
    <w:rPr>
      <w:rFonts w:ascii="Tahoma" w:eastAsia="Tahoma" w:hAnsi="Tahoma" w:cs="Tahoma"/>
      <w:lang w:val="es-ES" w:eastAsia="en-US"/>
    </w:rPr>
  </w:style>
  <w:style w:type="character" w:styleId="Textoennegrita">
    <w:name w:val="Strong"/>
    <w:basedOn w:val="Fuentedeprrafopredeter"/>
    <w:uiPriority w:val="22"/>
    <w:qFormat/>
    <w:rsid w:val="00BF4A3A"/>
    <w:rPr>
      <w:b/>
      <w:bCs/>
    </w:rPr>
  </w:style>
  <w:style w:type="character" w:customStyle="1" w:styleId="SubttuloCar">
    <w:name w:val="Subtítulo Car"/>
    <w:basedOn w:val="Fuentedeprrafopredeter"/>
    <w:link w:val="Subttulo"/>
    <w:uiPriority w:val="11"/>
    <w:rsid w:val="001134A7"/>
    <w:rPr>
      <w:color w:val="666666"/>
      <w:sz w:val="30"/>
      <w:szCs w:val="30"/>
    </w:rPr>
  </w:style>
  <w:style w:type="character" w:styleId="Refdecomentario">
    <w:name w:val="annotation reference"/>
    <w:basedOn w:val="Fuentedeprrafopredeter"/>
    <w:uiPriority w:val="99"/>
    <w:semiHidden/>
    <w:unhideWhenUsed/>
    <w:rsid w:val="003909A8"/>
    <w:rPr>
      <w:sz w:val="16"/>
      <w:szCs w:val="16"/>
    </w:rPr>
  </w:style>
  <w:style w:type="paragraph" w:styleId="Textocomentario">
    <w:name w:val="annotation text"/>
    <w:basedOn w:val="Normal"/>
    <w:link w:val="TextocomentarioCar"/>
    <w:uiPriority w:val="99"/>
    <w:semiHidden/>
    <w:unhideWhenUsed/>
    <w:rsid w:val="003909A8"/>
    <w:pPr>
      <w:spacing w:line="240" w:lineRule="auto"/>
    </w:pPr>
    <w:rPr>
      <w:rFonts w:asciiTheme="minorHAnsi" w:eastAsiaTheme="minorHAnsi" w:hAnsiTheme="minorHAnsi" w:cstheme="minorBidi"/>
      <w:kern w:val="2"/>
      <w:sz w:val="20"/>
      <w:szCs w:val="20"/>
      <w:lang w:val="es-ES" w:eastAsia="en-US"/>
      <w14:ligatures w14:val="standardContextual"/>
    </w:rPr>
  </w:style>
  <w:style w:type="character" w:customStyle="1" w:styleId="TextocomentarioCar">
    <w:name w:val="Texto comentario Car"/>
    <w:basedOn w:val="Fuentedeprrafopredeter"/>
    <w:link w:val="Textocomentario"/>
    <w:uiPriority w:val="99"/>
    <w:semiHidden/>
    <w:rsid w:val="003909A8"/>
    <w:rPr>
      <w:rFonts w:asciiTheme="minorHAnsi" w:eastAsiaTheme="minorHAnsi" w:hAnsiTheme="minorHAnsi" w:cstheme="minorBidi"/>
      <w:kern w:val="2"/>
      <w:sz w:val="20"/>
      <w:szCs w:val="20"/>
      <w:lang w:val="es-ES" w:eastAsia="en-US"/>
      <w14:ligatures w14:val="standardContextual"/>
    </w:rPr>
  </w:style>
  <w:style w:type="paragraph" w:styleId="Asuntodelcomentario">
    <w:name w:val="annotation subject"/>
    <w:basedOn w:val="Textocomentario"/>
    <w:next w:val="Textocomentario"/>
    <w:link w:val="AsuntodelcomentarioCar"/>
    <w:uiPriority w:val="99"/>
    <w:semiHidden/>
    <w:unhideWhenUsed/>
    <w:rsid w:val="00CB7885"/>
    <w:rPr>
      <w:rFonts w:ascii="Arial" w:eastAsia="Arial" w:hAnsi="Arial" w:cs="Arial"/>
      <w:b/>
      <w:bCs/>
      <w:kern w:val="0"/>
      <w:lang w:val="es" w:eastAsia="es-CO"/>
      <w14:ligatures w14:val="none"/>
    </w:rPr>
  </w:style>
  <w:style w:type="character" w:customStyle="1" w:styleId="AsuntodelcomentarioCar">
    <w:name w:val="Asunto del comentario Car"/>
    <w:basedOn w:val="TextocomentarioCar"/>
    <w:link w:val="Asuntodelcomentario"/>
    <w:uiPriority w:val="99"/>
    <w:semiHidden/>
    <w:rsid w:val="00CB7885"/>
    <w:rPr>
      <w:rFonts w:asciiTheme="minorHAnsi" w:eastAsiaTheme="minorHAnsi" w:hAnsiTheme="minorHAnsi" w:cstheme="minorBidi"/>
      <w:b/>
      <w:bCs/>
      <w:kern w:val="2"/>
      <w:sz w:val="20"/>
      <w:szCs w:val="20"/>
      <w:lang w:val="es-ES" w:eastAsia="en-US"/>
      <w14:ligatures w14:val="standardContextual"/>
    </w:rPr>
  </w:style>
  <w:style w:type="paragraph" w:styleId="Textonotapie">
    <w:name w:val="footnote text"/>
    <w:basedOn w:val="Normal"/>
    <w:link w:val="TextonotapieCar"/>
    <w:uiPriority w:val="99"/>
    <w:semiHidden/>
    <w:unhideWhenUsed/>
    <w:rsid w:val="00624989"/>
    <w:pPr>
      <w:spacing w:line="240" w:lineRule="auto"/>
    </w:pPr>
    <w:rPr>
      <w:rFonts w:ascii="Calibri" w:eastAsia="Calibri" w:hAnsi="Calibri" w:cs="Times New Roman"/>
      <w:sz w:val="20"/>
      <w:szCs w:val="20"/>
      <w:lang w:val="x-none" w:eastAsia="x-none"/>
    </w:rPr>
  </w:style>
  <w:style w:type="character" w:customStyle="1" w:styleId="TextonotapieCar">
    <w:name w:val="Texto nota pie Car"/>
    <w:basedOn w:val="Fuentedeprrafopredeter"/>
    <w:link w:val="Textonotapie"/>
    <w:uiPriority w:val="99"/>
    <w:semiHidden/>
    <w:rsid w:val="00624989"/>
    <w:rPr>
      <w:rFonts w:ascii="Calibri" w:eastAsia="Calibri" w:hAnsi="Calibri" w:cs="Times New Roman"/>
      <w:sz w:val="20"/>
      <w:szCs w:val="20"/>
      <w:lang w:val="x-none" w:eastAsia="x-none"/>
    </w:rPr>
  </w:style>
  <w:style w:type="character" w:styleId="Refdenotaalpie">
    <w:name w:val="footnote reference"/>
    <w:uiPriority w:val="99"/>
    <w:unhideWhenUsed/>
    <w:rsid w:val="00624989"/>
    <w:rPr>
      <w:vertAlign w:val="superscript"/>
    </w:rPr>
  </w:style>
  <w:style w:type="paragraph" w:customStyle="1" w:styleId="Default">
    <w:name w:val="Default"/>
    <w:rsid w:val="00CA73DD"/>
    <w:pPr>
      <w:autoSpaceDE w:val="0"/>
      <w:autoSpaceDN w:val="0"/>
      <w:adjustRightInd w:val="0"/>
      <w:spacing w:line="240" w:lineRule="auto"/>
    </w:pPr>
    <w:rPr>
      <w:color w:val="000000"/>
      <w:sz w:val="24"/>
      <w:szCs w:val="24"/>
      <w:lang w:val="es-CO"/>
    </w:rPr>
  </w:style>
  <w:style w:type="paragraph" w:styleId="Cita">
    <w:name w:val="Quote"/>
    <w:basedOn w:val="Normal"/>
    <w:next w:val="Normal"/>
    <w:link w:val="CitaCar"/>
    <w:uiPriority w:val="29"/>
    <w:qFormat/>
    <w:rsid w:val="00CA73DD"/>
    <w:pPr>
      <w:spacing w:before="200" w:after="160"/>
      <w:ind w:left="864" w:right="864"/>
      <w:jc w:val="center"/>
    </w:pPr>
    <w:rPr>
      <w:i/>
      <w:iCs/>
      <w:color w:val="404040" w:themeColor="text1" w:themeTint="BF"/>
    </w:rPr>
  </w:style>
  <w:style w:type="character" w:customStyle="1" w:styleId="CitaCar">
    <w:name w:val="Cita Car"/>
    <w:basedOn w:val="Fuentedeprrafopredeter"/>
    <w:link w:val="Cita"/>
    <w:uiPriority w:val="29"/>
    <w:rsid w:val="00CA73DD"/>
    <w:rPr>
      <w:i/>
      <w:iCs/>
      <w:color w:val="404040" w:themeColor="text1" w:themeTint="BF"/>
    </w:rPr>
  </w:style>
  <w:style w:type="character" w:styleId="nfasis">
    <w:name w:val="Emphasis"/>
    <w:basedOn w:val="Fuentedeprrafopredeter"/>
    <w:uiPriority w:val="20"/>
    <w:qFormat/>
    <w:rsid w:val="0035755F"/>
    <w:rPr>
      <w:i/>
      <w:iCs/>
    </w:rPr>
  </w:style>
  <w:style w:type="paragraph" w:styleId="TtulodeTDC">
    <w:name w:val="TOC Heading"/>
    <w:basedOn w:val="Ttulo1"/>
    <w:next w:val="Normal"/>
    <w:uiPriority w:val="39"/>
    <w:unhideWhenUsed/>
    <w:qFormat/>
    <w:rsid w:val="00001B87"/>
    <w:pPr>
      <w:spacing w:before="240" w:after="0" w:line="259" w:lineRule="auto"/>
      <w:outlineLvl w:val="9"/>
    </w:pPr>
    <w:rPr>
      <w:rFonts w:asciiTheme="majorHAnsi" w:eastAsiaTheme="majorEastAsia" w:hAnsiTheme="majorHAnsi" w:cstheme="majorBidi"/>
      <w:color w:val="365F91" w:themeColor="accent1" w:themeShade="BF"/>
      <w:sz w:val="32"/>
      <w:szCs w:val="32"/>
      <w:lang w:val="es-CO"/>
    </w:rPr>
  </w:style>
  <w:style w:type="character" w:styleId="Ttulodellibro">
    <w:name w:val="Book Title"/>
    <w:basedOn w:val="Fuentedeprrafopredeter"/>
    <w:uiPriority w:val="33"/>
    <w:qFormat/>
    <w:rsid w:val="00001B87"/>
    <w:rPr>
      <w:b/>
      <w:bCs/>
      <w:i/>
      <w:iCs/>
      <w:spacing w:val="5"/>
    </w:rPr>
  </w:style>
  <w:style w:type="paragraph" w:styleId="TDC2">
    <w:name w:val="toc 2"/>
    <w:basedOn w:val="Normal"/>
    <w:next w:val="Normal"/>
    <w:autoRedefine/>
    <w:uiPriority w:val="39"/>
    <w:unhideWhenUsed/>
    <w:rsid w:val="00001B87"/>
    <w:pPr>
      <w:spacing w:after="100" w:line="259" w:lineRule="auto"/>
      <w:ind w:left="220"/>
    </w:pPr>
    <w:rPr>
      <w:rFonts w:asciiTheme="minorHAnsi" w:eastAsiaTheme="minorEastAsia" w:hAnsiTheme="minorHAnsi" w:cs="Times New Roman"/>
      <w:lang w:val="es-CO"/>
    </w:rPr>
  </w:style>
  <w:style w:type="paragraph" w:styleId="TDC1">
    <w:name w:val="toc 1"/>
    <w:basedOn w:val="Normal"/>
    <w:next w:val="Normal"/>
    <w:link w:val="TDC1Car"/>
    <w:autoRedefine/>
    <w:uiPriority w:val="39"/>
    <w:unhideWhenUsed/>
    <w:rsid w:val="00001B87"/>
    <w:pPr>
      <w:spacing w:after="100" w:line="259" w:lineRule="auto"/>
    </w:pPr>
    <w:rPr>
      <w:rFonts w:asciiTheme="minorHAnsi" w:eastAsiaTheme="minorEastAsia" w:hAnsiTheme="minorHAnsi" w:cs="Times New Roman"/>
      <w:lang w:val="es-CO"/>
    </w:rPr>
  </w:style>
  <w:style w:type="paragraph" w:styleId="TDC3">
    <w:name w:val="toc 3"/>
    <w:basedOn w:val="Normal"/>
    <w:next w:val="Normal"/>
    <w:autoRedefine/>
    <w:uiPriority w:val="39"/>
    <w:unhideWhenUsed/>
    <w:rsid w:val="00001B87"/>
    <w:pPr>
      <w:spacing w:after="100" w:line="259" w:lineRule="auto"/>
      <w:ind w:left="440"/>
    </w:pPr>
    <w:rPr>
      <w:rFonts w:asciiTheme="minorHAnsi" w:eastAsiaTheme="minorEastAsia" w:hAnsiTheme="minorHAnsi" w:cs="Times New Roman"/>
      <w:lang w:val="es-CO"/>
    </w:rPr>
  </w:style>
  <w:style w:type="character" w:customStyle="1" w:styleId="Ttulo1Car">
    <w:name w:val="Título 1 Car"/>
    <w:basedOn w:val="Fuentedeprrafopredeter"/>
    <w:link w:val="Ttulo1"/>
    <w:uiPriority w:val="9"/>
    <w:rsid w:val="002B1F0D"/>
    <w:rPr>
      <w:sz w:val="40"/>
      <w:szCs w:val="40"/>
    </w:rPr>
  </w:style>
  <w:style w:type="paragraph" w:styleId="TDC9">
    <w:name w:val="toc 9"/>
    <w:basedOn w:val="Ttulo1"/>
    <w:next w:val="Normal"/>
    <w:autoRedefine/>
    <w:uiPriority w:val="39"/>
    <w:semiHidden/>
    <w:unhideWhenUsed/>
    <w:rsid w:val="002B1F0D"/>
    <w:pPr>
      <w:spacing w:after="100"/>
      <w:ind w:left="1760"/>
    </w:pPr>
  </w:style>
  <w:style w:type="paragraph" w:customStyle="1" w:styleId="titulotabla">
    <w:name w:val="titulo tabla"/>
    <w:basedOn w:val="TDC1"/>
    <w:link w:val="titulotablaCar"/>
    <w:autoRedefine/>
    <w:qFormat/>
    <w:rsid w:val="00887C40"/>
    <w:rPr>
      <w:rFonts w:ascii="Arial" w:hAnsi="Arial"/>
      <w:b/>
      <w:color w:val="000000" w:themeColor="text1"/>
      <w:sz w:val="24"/>
      <w:lang w:val="es-ES"/>
    </w:rPr>
  </w:style>
  <w:style w:type="character" w:customStyle="1" w:styleId="TDC1Car">
    <w:name w:val="TDC 1 Car"/>
    <w:basedOn w:val="Fuentedeprrafopredeter"/>
    <w:link w:val="TDC1"/>
    <w:uiPriority w:val="39"/>
    <w:rsid w:val="002B1F0D"/>
    <w:rPr>
      <w:rFonts w:asciiTheme="minorHAnsi" w:eastAsiaTheme="minorEastAsia" w:hAnsiTheme="minorHAnsi" w:cs="Times New Roman"/>
      <w:lang w:val="es-CO"/>
    </w:rPr>
  </w:style>
  <w:style w:type="character" w:customStyle="1" w:styleId="titulotablaCar">
    <w:name w:val="titulo tabla Car"/>
    <w:basedOn w:val="TDC1Car"/>
    <w:link w:val="titulotabla"/>
    <w:rsid w:val="00887C40"/>
    <w:rPr>
      <w:rFonts w:asciiTheme="minorHAnsi" w:eastAsiaTheme="minorEastAsia" w:hAnsiTheme="minorHAnsi" w:cs="Times New Roman"/>
      <w:b/>
      <w:color w:val="000000" w:themeColor="text1"/>
      <w:sz w:val="24"/>
      <w:lang w:val="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2707054">
      <w:bodyDiv w:val="1"/>
      <w:marLeft w:val="0"/>
      <w:marRight w:val="0"/>
      <w:marTop w:val="0"/>
      <w:marBottom w:val="0"/>
      <w:divBdr>
        <w:top w:val="none" w:sz="0" w:space="0" w:color="auto"/>
        <w:left w:val="none" w:sz="0" w:space="0" w:color="auto"/>
        <w:bottom w:val="none" w:sz="0" w:space="0" w:color="auto"/>
        <w:right w:val="none" w:sz="0" w:space="0" w:color="auto"/>
      </w:divBdr>
    </w:div>
    <w:div w:id="454955737">
      <w:bodyDiv w:val="1"/>
      <w:marLeft w:val="0"/>
      <w:marRight w:val="0"/>
      <w:marTop w:val="0"/>
      <w:marBottom w:val="0"/>
      <w:divBdr>
        <w:top w:val="none" w:sz="0" w:space="0" w:color="auto"/>
        <w:left w:val="none" w:sz="0" w:space="0" w:color="auto"/>
        <w:bottom w:val="none" w:sz="0" w:space="0" w:color="auto"/>
        <w:right w:val="none" w:sz="0" w:space="0" w:color="auto"/>
      </w:divBdr>
    </w:div>
    <w:div w:id="531382681">
      <w:bodyDiv w:val="1"/>
      <w:marLeft w:val="0"/>
      <w:marRight w:val="0"/>
      <w:marTop w:val="0"/>
      <w:marBottom w:val="0"/>
      <w:divBdr>
        <w:top w:val="none" w:sz="0" w:space="0" w:color="auto"/>
        <w:left w:val="none" w:sz="0" w:space="0" w:color="auto"/>
        <w:bottom w:val="none" w:sz="0" w:space="0" w:color="auto"/>
        <w:right w:val="none" w:sz="0" w:space="0" w:color="auto"/>
      </w:divBdr>
    </w:div>
    <w:div w:id="649679703">
      <w:bodyDiv w:val="1"/>
      <w:marLeft w:val="0"/>
      <w:marRight w:val="0"/>
      <w:marTop w:val="0"/>
      <w:marBottom w:val="0"/>
      <w:divBdr>
        <w:top w:val="none" w:sz="0" w:space="0" w:color="auto"/>
        <w:left w:val="none" w:sz="0" w:space="0" w:color="auto"/>
        <w:bottom w:val="none" w:sz="0" w:space="0" w:color="auto"/>
        <w:right w:val="none" w:sz="0" w:space="0" w:color="auto"/>
      </w:divBdr>
    </w:div>
    <w:div w:id="671686673">
      <w:bodyDiv w:val="1"/>
      <w:marLeft w:val="0"/>
      <w:marRight w:val="0"/>
      <w:marTop w:val="0"/>
      <w:marBottom w:val="0"/>
      <w:divBdr>
        <w:top w:val="none" w:sz="0" w:space="0" w:color="auto"/>
        <w:left w:val="none" w:sz="0" w:space="0" w:color="auto"/>
        <w:bottom w:val="none" w:sz="0" w:space="0" w:color="auto"/>
        <w:right w:val="none" w:sz="0" w:space="0" w:color="auto"/>
      </w:divBdr>
    </w:div>
    <w:div w:id="757677574">
      <w:bodyDiv w:val="1"/>
      <w:marLeft w:val="0"/>
      <w:marRight w:val="0"/>
      <w:marTop w:val="0"/>
      <w:marBottom w:val="0"/>
      <w:divBdr>
        <w:top w:val="none" w:sz="0" w:space="0" w:color="auto"/>
        <w:left w:val="none" w:sz="0" w:space="0" w:color="auto"/>
        <w:bottom w:val="none" w:sz="0" w:space="0" w:color="auto"/>
        <w:right w:val="none" w:sz="0" w:space="0" w:color="auto"/>
      </w:divBdr>
    </w:div>
    <w:div w:id="762142606">
      <w:bodyDiv w:val="1"/>
      <w:marLeft w:val="0"/>
      <w:marRight w:val="0"/>
      <w:marTop w:val="0"/>
      <w:marBottom w:val="0"/>
      <w:divBdr>
        <w:top w:val="none" w:sz="0" w:space="0" w:color="auto"/>
        <w:left w:val="none" w:sz="0" w:space="0" w:color="auto"/>
        <w:bottom w:val="none" w:sz="0" w:space="0" w:color="auto"/>
        <w:right w:val="none" w:sz="0" w:space="0" w:color="auto"/>
      </w:divBdr>
    </w:div>
    <w:div w:id="918370579">
      <w:bodyDiv w:val="1"/>
      <w:marLeft w:val="0"/>
      <w:marRight w:val="0"/>
      <w:marTop w:val="0"/>
      <w:marBottom w:val="0"/>
      <w:divBdr>
        <w:top w:val="none" w:sz="0" w:space="0" w:color="auto"/>
        <w:left w:val="none" w:sz="0" w:space="0" w:color="auto"/>
        <w:bottom w:val="none" w:sz="0" w:space="0" w:color="auto"/>
        <w:right w:val="none" w:sz="0" w:space="0" w:color="auto"/>
      </w:divBdr>
    </w:div>
    <w:div w:id="919173598">
      <w:bodyDiv w:val="1"/>
      <w:marLeft w:val="0"/>
      <w:marRight w:val="0"/>
      <w:marTop w:val="0"/>
      <w:marBottom w:val="0"/>
      <w:divBdr>
        <w:top w:val="none" w:sz="0" w:space="0" w:color="auto"/>
        <w:left w:val="none" w:sz="0" w:space="0" w:color="auto"/>
        <w:bottom w:val="none" w:sz="0" w:space="0" w:color="auto"/>
        <w:right w:val="none" w:sz="0" w:space="0" w:color="auto"/>
      </w:divBdr>
    </w:div>
    <w:div w:id="926697332">
      <w:bodyDiv w:val="1"/>
      <w:marLeft w:val="0"/>
      <w:marRight w:val="0"/>
      <w:marTop w:val="0"/>
      <w:marBottom w:val="0"/>
      <w:divBdr>
        <w:top w:val="none" w:sz="0" w:space="0" w:color="auto"/>
        <w:left w:val="none" w:sz="0" w:space="0" w:color="auto"/>
        <w:bottom w:val="none" w:sz="0" w:space="0" w:color="auto"/>
        <w:right w:val="none" w:sz="0" w:space="0" w:color="auto"/>
      </w:divBdr>
    </w:div>
    <w:div w:id="931553167">
      <w:bodyDiv w:val="1"/>
      <w:marLeft w:val="0"/>
      <w:marRight w:val="0"/>
      <w:marTop w:val="0"/>
      <w:marBottom w:val="0"/>
      <w:divBdr>
        <w:top w:val="none" w:sz="0" w:space="0" w:color="auto"/>
        <w:left w:val="none" w:sz="0" w:space="0" w:color="auto"/>
        <w:bottom w:val="none" w:sz="0" w:space="0" w:color="auto"/>
        <w:right w:val="none" w:sz="0" w:space="0" w:color="auto"/>
      </w:divBdr>
    </w:div>
    <w:div w:id="1010067657">
      <w:bodyDiv w:val="1"/>
      <w:marLeft w:val="0"/>
      <w:marRight w:val="0"/>
      <w:marTop w:val="0"/>
      <w:marBottom w:val="0"/>
      <w:divBdr>
        <w:top w:val="none" w:sz="0" w:space="0" w:color="auto"/>
        <w:left w:val="none" w:sz="0" w:space="0" w:color="auto"/>
        <w:bottom w:val="none" w:sz="0" w:space="0" w:color="auto"/>
        <w:right w:val="none" w:sz="0" w:space="0" w:color="auto"/>
      </w:divBdr>
    </w:div>
    <w:div w:id="1070232417">
      <w:bodyDiv w:val="1"/>
      <w:marLeft w:val="0"/>
      <w:marRight w:val="0"/>
      <w:marTop w:val="0"/>
      <w:marBottom w:val="0"/>
      <w:divBdr>
        <w:top w:val="none" w:sz="0" w:space="0" w:color="auto"/>
        <w:left w:val="none" w:sz="0" w:space="0" w:color="auto"/>
        <w:bottom w:val="none" w:sz="0" w:space="0" w:color="auto"/>
        <w:right w:val="none" w:sz="0" w:space="0" w:color="auto"/>
      </w:divBdr>
    </w:div>
    <w:div w:id="1205672837">
      <w:bodyDiv w:val="1"/>
      <w:marLeft w:val="0"/>
      <w:marRight w:val="0"/>
      <w:marTop w:val="0"/>
      <w:marBottom w:val="0"/>
      <w:divBdr>
        <w:top w:val="none" w:sz="0" w:space="0" w:color="auto"/>
        <w:left w:val="none" w:sz="0" w:space="0" w:color="auto"/>
        <w:bottom w:val="none" w:sz="0" w:space="0" w:color="auto"/>
        <w:right w:val="none" w:sz="0" w:space="0" w:color="auto"/>
      </w:divBdr>
    </w:div>
    <w:div w:id="1312757613">
      <w:bodyDiv w:val="1"/>
      <w:marLeft w:val="0"/>
      <w:marRight w:val="0"/>
      <w:marTop w:val="0"/>
      <w:marBottom w:val="0"/>
      <w:divBdr>
        <w:top w:val="none" w:sz="0" w:space="0" w:color="auto"/>
        <w:left w:val="none" w:sz="0" w:space="0" w:color="auto"/>
        <w:bottom w:val="none" w:sz="0" w:space="0" w:color="auto"/>
        <w:right w:val="none" w:sz="0" w:space="0" w:color="auto"/>
      </w:divBdr>
    </w:div>
    <w:div w:id="1330020034">
      <w:bodyDiv w:val="1"/>
      <w:marLeft w:val="0"/>
      <w:marRight w:val="0"/>
      <w:marTop w:val="0"/>
      <w:marBottom w:val="0"/>
      <w:divBdr>
        <w:top w:val="none" w:sz="0" w:space="0" w:color="auto"/>
        <w:left w:val="none" w:sz="0" w:space="0" w:color="auto"/>
        <w:bottom w:val="none" w:sz="0" w:space="0" w:color="auto"/>
        <w:right w:val="none" w:sz="0" w:space="0" w:color="auto"/>
      </w:divBdr>
      <w:divsChild>
        <w:div w:id="137311656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363943868">
      <w:bodyDiv w:val="1"/>
      <w:marLeft w:val="0"/>
      <w:marRight w:val="0"/>
      <w:marTop w:val="0"/>
      <w:marBottom w:val="0"/>
      <w:divBdr>
        <w:top w:val="none" w:sz="0" w:space="0" w:color="auto"/>
        <w:left w:val="none" w:sz="0" w:space="0" w:color="auto"/>
        <w:bottom w:val="none" w:sz="0" w:space="0" w:color="auto"/>
        <w:right w:val="none" w:sz="0" w:space="0" w:color="auto"/>
      </w:divBdr>
    </w:div>
    <w:div w:id="1451243102">
      <w:bodyDiv w:val="1"/>
      <w:marLeft w:val="0"/>
      <w:marRight w:val="0"/>
      <w:marTop w:val="0"/>
      <w:marBottom w:val="0"/>
      <w:divBdr>
        <w:top w:val="none" w:sz="0" w:space="0" w:color="auto"/>
        <w:left w:val="none" w:sz="0" w:space="0" w:color="auto"/>
        <w:bottom w:val="none" w:sz="0" w:space="0" w:color="auto"/>
        <w:right w:val="none" w:sz="0" w:space="0" w:color="auto"/>
      </w:divBdr>
    </w:div>
    <w:div w:id="1504390831">
      <w:bodyDiv w:val="1"/>
      <w:marLeft w:val="0"/>
      <w:marRight w:val="0"/>
      <w:marTop w:val="0"/>
      <w:marBottom w:val="0"/>
      <w:divBdr>
        <w:top w:val="none" w:sz="0" w:space="0" w:color="auto"/>
        <w:left w:val="none" w:sz="0" w:space="0" w:color="auto"/>
        <w:bottom w:val="none" w:sz="0" w:space="0" w:color="auto"/>
        <w:right w:val="none" w:sz="0" w:space="0" w:color="auto"/>
      </w:divBdr>
    </w:div>
    <w:div w:id="1556888052">
      <w:bodyDiv w:val="1"/>
      <w:marLeft w:val="0"/>
      <w:marRight w:val="0"/>
      <w:marTop w:val="0"/>
      <w:marBottom w:val="0"/>
      <w:divBdr>
        <w:top w:val="none" w:sz="0" w:space="0" w:color="auto"/>
        <w:left w:val="none" w:sz="0" w:space="0" w:color="auto"/>
        <w:bottom w:val="none" w:sz="0" w:space="0" w:color="auto"/>
        <w:right w:val="none" w:sz="0" w:space="0" w:color="auto"/>
      </w:divBdr>
    </w:div>
    <w:div w:id="1660958190">
      <w:bodyDiv w:val="1"/>
      <w:marLeft w:val="0"/>
      <w:marRight w:val="0"/>
      <w:marTop w:val="0"/>
      <w:marBottom w:val="0"/>
      <w:divBdr>
        <w:top w:val="none" w:sz="0" w:space="0" w:color="auto"/>
        <w:left w:val="none" w:sz="0" w:space="0" w:color="auto"/>
        <w:bottom w:val="none" w:sz="0" w:space="0" w:color="auto"/>
        <w:right w:val="none" w:sz="0" w:space="0" w:color="auto"/>
      </w:divBdr>
    </w:div>
    <w:div w:id="1661151863">
      <w:bodyDiv w:val="1"/>
      <w:marLeft w:val="0"/>
      <w:marRight w:val="0"/>
      <w:marTop w:val="0"/>
      <w:marBottom w:val="0"/>
      <w:divBdr>
        <w:top w:val="none" w:sz="0" w:space="0" w:color="auto"/>
        <w:left w:val="none" w:sz="0" w:space="0" w:color="auto"/>
        <w:bottom w:val="none" w:sz="0" w:space="0" w:color="auto"/>
        <w:right w:val="none" w:sz="0" w:space="0" w:color="auto"/>
      </w:divBdr>
    </w:div>
    <w:div w:id="1724258786">
      <w:bodyDiv w:val="1"/>
      <w:marLeft w:val="0"/>
      <w:marRight w:val="0"/>
      <w:marTop w:val="0"/>
      <w:marBottom w:val="0"/>
      <w:divBdr>
        <w:top w:val="none" w:sz="0" w:space="0" w:color="auto"/>
        <w:left w:val="none" w:sz="0" w:space="0" w:color="auto"/>
        <w:bottom w:val="none" w:sz="0" w:space="0" w:color="auto"/>
        <w:right w:val="none" w:sz="0" w:space="0" w:color="auto"/>
      </w:divBdr>
    </w:div>
    <w:div w:id="1728335430">
      <w:bodyDiv w:val="1"/>
      <w:marLeft w:val="0"/>
      <w:marRight w:val="0"/>
      <w:marTop w:val="0"/>
      <w:marBottom w:val="0"/>
      <w:divBdr>
        <w:top w:val="none" w:sz="0" w:space="0" w:color="auto"/>
        <w:left w:val="none" w:sz="0" w:space="0" w:color="auto"/>
        <w:bottom w:val="none" w:sz="0" w:space="0" w:color="auto"/>
        <w:right w:val="none" w:sz="0" w:space="0" w:color="auto"/>
      </w:divBdr>
    </w:div>
    <w:div w:id="1811167295">
      <w:bodyDiv w:val="1"/>
      <w:marLeft w:val="0"/>
      <w:marRight w:val="0"/>
      <w:marTop w:val="0"/>
      <w:marBottom w:val="0"/>
      <w:divBdr>
        <w:top w:val="none" w:sz="0" w:space="0" w:color="auto"/>
        <w:left w:val="none" w:sz="0" w:space="0" w:color="auto"/>
        <w:bottom w:val="none" w:sz="0" w:space="0" w:color="auto"/>
        <w:right w:val="none" w:sz="0" w:space="0" w:color="auto"/>
      </w:divBdr>
    </w:div>
    <w:div w:id="1861577916">
      <w:bodyDiv w:val="1"/>
      <w:marLeft w:val="0"/>
      <w:marRight w:val="0"/>
      <w:marTop w:val="0"/>
      <w:marBottom w:val="0"/>
      <w:divBdr>
        <w:top w:val="none" w:sz="0" w:space="0" w:color="auto"/>
        <w:left w:val="none" w:sz="0" w:space="0" w:color="auto"/>
        <w:bottom w:val="none" w:sz="0" w:space="0" w:color="auto"/>
        <w:right w:val="none" w:sz="0" w:space="0" w:color="auto"/>
      </w:divBdr>
    </w:div>
    <w:div w:id="1932464545">
      <w:bodyDiv w:val="1"/>
      <w:marLeft w:val="0"/>
      <w:marRight w:val="0"/>
      <w:marTop w:val="0"/>
      <w:marBottom w:val="0"/>
      <w:divBdr>
        <w:top w:val="none" w:sz="0" w:space="0" w:color="auto"/>
        <w:left w:val="none" w:sz="0" w:space="0" w:color="auto"/>
        <w:bottom w:val="none" w:sz="0" w:space="0" w:color="auto"/>
        <w:right w:val="none" w:sz="0" w:space="0" w:color="auto"/>
      </w:divBdr>
    </w:div>
    <w:div w:id="2091195800">
      <w:bodyDiv w:val="1"/>
      <w:marLeft w:val="0"/>
      <w:marRight w:val="0"/>
      <w:marTop w:val="0"/>
      <w:marBottom w:val="0"/>
      <w:divBdr>
        <w:top w:val="none" w:sz="0" w:space="0" w:color="auto"/>
        <w:left w:val="none" w:sz="0" w:space="0" w:color="auto"/>
        <w:bottom w:val="none" w:sz="0" w:space="0" w:color="auto"/>
        <w:right w:val="none" w:sz="0" w:space="0" w:color="auto"/>
      </w:divBdr>
    </w:div>
    <w:div w:id="209840559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dane.gov.co"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DDBF83-5D49-4681-9A48-D3FC93B82A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TotalTime>
  <Pages>12</Pages>
  <Words>2367</Words>
  <Characters>13021</Characters>
  <Application>Microsoft Office Word</Application>
  <DocSecurity>0</DocSecurity>
  <Lines>108</Lines>
  <Paragraphs>30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15358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SG-SECRETARIA-EJEC</dc:creator>
  <cp:lastModifiedBy>Usuario</cp:lastModifiedBy>
  <cp:revision>4</cp:revision>
  <cp:lastPrinted>2025-01-29T21:19:00Z</cp:lastPrinted>
  <dcterms:created xsi:type="dcterms:W3CDTF">2025-06-10T15:40:00Z</dcterms:created>
  <dcterms:modified xsi:type="dcterms:W3CDTF">2025-06-10T22:19:00Z</dcterms:modified>
</cp:coreProperties>
</file>